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1EC1FA" w14:textId="05395861" w:rsidR="00A17BA2" w:rsidRPr="005D3A35" w:rsidRDefault="00A17BA2" w:rsidP="005D3A35">
      <w:pPr>
        <w:pStyle w:val="Bodytext20"/>
        <w:ind w:left="567"/>
        <w:rPr>
          <w:rStyle w:val="Bodytext2"/>
          <w:b/>
          <w:bCs/>
          <w:sz w:val="22"/>
          <w:szCs w:val="22"/>
          <w:lang w:eastAsia="en-US" w:bidi="en-US"/>
        </w:rPr>
      </w:pPr>
      <w:r w:rsidRPr="005D3A35">
        <w:rPr>
          <w:rStyle w:val="Bodytext2"/>
          <w:b/>
          <w:bCs/>
          <w:sz w:val="24"/>
          <w:szCs w:val="24"/>
          <w:lang w:eastAsia="en-US" w:bidi="en-US"/>
        </w:rPr>
        <w:t>Anlage B.3</w:t>
      </w:r>
    </w:p>
    <w:p w14:paraId="1C6718D2" w14:textId="07115ABC" w:rsidR="00FB1603" w:rsidRDefault="002739AF">
      <w:pPr>
        <w:pStyle w:val="Bodytext20"/>
        <w:ind w:left="0"/>
        <w:jc w:val="right"/>
      </w:pPr>
      <w:r w:rsidRPr="00512BE8">
        <w:rPr>
          <w:rStyle w:val="Bodytext2"/>
          <w:lang w:eastAsia="en-US" w:bidi="en-US"/>
        </w:rPr>
        <w:t>Abteilung Kommunikation</w:t>
      </w:r>
    </w:p>
    <w:p w14:paraId="5AB4A2B3" w14:textId="4C91C92B" w:rsidR="00FB1603" w:rsidRDefault="00FB1603" w:rsidP="005D3A35">
      <w:pPr>
        <w:pStyle w:val="Bodytext20"/>
        <w:spacing w:after="1040"/>
      </w:pPr>
    </w:p>
    <w:p w14:paraId="5ED2A164" w14:textId="7018B9D8" w:rsidR="00FB1603" w:rsidRDefault="002739AF">
      <w:pPr>
        <w:pStyle w:val="Heading10"/>
        <w:keepNext/>
        <w:keepLines/>
        <w:spacing w:after="120" w:line="254" w:lineRule="auto"/>
        <w:ind w:firstLine="0"/>
        <w:jc w:val="center"/>
      </w:pPr>
      <w:r>
        <w:rPr>
          <w:rStyle w:val="Heading1"/>
          <w:b/>
          <w:bCs/>
          <w:color w:val="000000"/>
        </w:rPr>
        <w:t>Auftrags</w:t>
      </w:r>
      <w:r w:rsidR="004821F7" w:rsidRPr="004821F7">
        <w:rPr>
          <w:rStyle w:val="Heading1"/>
          <w:b/>
          <w:bCs/>
          <w:color w:val="000000"/>
        </w:rPr>
        <w:t>verarbeitungsvertrag (AVV)</w:t>
      </w:r>
      <w:r>
        <w:rPr>
          <w:rStyle w:val="Heading1"/>
          <w:b/>
          <w:bCs/>
          <w:color w:val="000000"/>
        </w:rPr>
        <w:t xml:space="preserve"> gemäß Art. 28 DSGVO</w:t>
      </w:r>
    </w:p>
    <w:p w14:paraId="5186568A" w14:textId="77777777" w:rsidR="00FB1603" w:rsidRDefault="002739AF">
      <w:pPr>
        <w:pStyle w:val="Textkrper"/>
        <w:spacing w:after="120" w:line="266" w:lineRule="auto"/>
        <w:jc w:val="center"/>
      </w:pPr>
      <w:r>
        <w:rPr>
          <w:rStyle w:val="TextkrperZchn"/>
          <w:color w:val="000000"/>
        </w:rPr>
        <w:t>zur Rahmenvereinbarung über Dienstleistungen im Zusammenhang mit der Zurverfügungstellung</w:t>
      </w:r>
      <w:r>
        <w:rPr>
          <w:rStyle w:val="TextkrperZchn"/>
          <w:color w:val="000000"/>
        </w:rPr>
        <w:br/>
        <w:t>einer Video-Plattform für die Übertragung und die Aufzeichnung von Plenar- und</w:t>
      </w:r>
      <w:r>
        <w:rPr>
          <w:rStyle w:val="TextkrperZchn"/>
          <w:color w:val="000000"/>
        </w:rPr>
        <w:br/>
        <w:t>Ausschusssitzungen sowie mittelbar parlamentarischer Veranstaltungen, die Veröffentlichung</w:t>
      </w:r>
      <w:r>
        <w:rPr>
          <w:rStyle w:val="TextkrperZchn"/>
          <w:color w:val="000000"/>
        </w:rPr>
        <w:br/>
        <w:t>der Aufzeichnungen und die Bereitstellung von Material zur Weiterbearbeitung</w:t>
      </w:r>
    </w:p>
    <w:p w14:paraId="29B2C47A" w14:textId="77777777" w:rsidR="00FB1603" w:rsidRDefault="002739AF">
      <w:pPr>
        <w:pStyle w:val="Textkrper"/>
        <w:spacing w:after="240" w:line="254" w:lineRule="auto"/>
        <w:jc w:val="center"/>
      </w:pPr>
      <w:r>
        <w:rPr>
          <w:rStyle w:val="TextkrperZchn"/>
          <w:color w:val="000000"/>
        </w:rPr>
        <w:t>zwischen dem</w:t>
      </w:r>
    </w:p>
    <w:p w14:paraId="4A2835B7" w14:textId="77777777" w:rsidR="00FB1603" w:rsidRDefault="002739AF">
      <w:pPr>
        <w:pStyle w:val="Heading10"/>
        <w:keepNext/>
        <w:keepLines/>
        <w:spacing w:after="0" w:line="254" w:lineRule="auto"/>
        <w:ind w:firstLine="0"/>
        <w:jc w:val="center"/>
      </w:pPr>
      <w:bookmarkStart w:id="0" w:name="bookmark3"/>
      <w:r>
        <w:rPr>
          <w:rStyle w:val="Heading1"/>
          <w:b/>
          <w:bCs/>
          <w:color w:val="000000"/>
        </w:rPr>
        <w:t>Land Rheinland-Pfalz</w:t>
      </w:r>
      <w:r>
        <w:rPr>
          <w:rStyle w:val="Heading1"/>
          <w:color w:val="000000"/>
        </w:rPr>
        <w:t>,</w:t>
      </w:r>
      <w:bookmarkEnd w:id="0"/>
    </w:p>
    <w:p w14:paraId="03A18C92" w14:textId="77777777" w:rsidR="00FB1603" w:rsidRDefault="002739AF">
      <w:pPr>
        <w:pStyle w:val="Textkrper"/>
        <w:spacing w:after="0" w:line="254" w:lineRule="auto"/>
        <w:jc w:val="center"/>
      </w:pPr>
      <w:r>
        <w:rPr>
          <w:rStyle w:val="TextkrperZchn"/>
          <w:color w:val="000000"/>
        </w:rPr>
        <w:t xml:space="preserve">vertreten durch den </w:t>
      </w:r>
      <w:r>
        <w:rPr>
          <w:rStyle w:val="TextkrperZchn"/>
          <w:b/>
          <w:bCs/>
          <w:color w:val="000000"/>
        </w:rPr>
        <w:t>Landtag Rheinland-Pfalz</w:t>
      </w:r>
      <w:r>
        <w:rPr>
          <w:rStyle w:val="TextkrperZchn"/>
          <w:color w:val="000000"/>
        </w:rPr>
        <w:t>,</w:t>
      </w:r>
      <w:r>
        <w:rPr>
          <w:rStyle w:val="TextkrperZchn"/>
          <w:color w:val="000000"/>
        </w:rPr>
        <w:br/>
        <w:t>dieser vertreten durch den</w:t>
      </w:r>
    </w:p>
    <w:p w14:paraId="679A5D68" w14:textId="7F9E831C" w:rsidR="00FB1603" w:rsidRDefault="002739AF">
      <w:pPr>
        <w:pStyle w:val="Textkrper"/>
        <w:spacing w:after="0" w:line="254" w:lineRule="auto"/>
        <w:jc w:val="center"/>
        <w:rPr>
          <w:rStyle w:val="TextkrperZchn"/>
          <w:color w:val="000000"/>
        </w:rPr>
      </w:pPr>
      <w:r>
        <w:rPr>
          <w:rStyle w:val="TextkrperZchn"/>
          <w:color w:val="000000"/>
        </w:rPr>
        <w:t xml:space="preserve">Präsidenten des Landtags Rheinland-Pfalz </w:t>
      </w:r>
      <w:r w:rsidR="00CE65AE">
        <w:rPr>
          <w:rStyle w:val="TextkrperZchn"/>
          <w:color w:val="000000"/>
        </w:rPr>
        <w:t>Matthias Lammert</w:t>
      </w:r>
      <w:r>
        <w:rPr>
          <w:rStyle w:val="TextkrperZchn"/>
          <w:color w:val="000000"/>
        </w:rPr>
        <w:t>,</w:t>
      </w:r>
    </w:p>
    <w:p w14:paraId="40E9CE3B" w14:textId="613A07AD" w:rsidR="005D631D" w:rsidRDefault="005D631D">
      <w:pPr>
        <w:pStyle w:val="Textkrper"/>
        <w:spacing w:after="0" w:line="254" w:lineRule="auto"/>
        <w:jc w:val="center"/>
      </w:pPr>
      <w:r w:rsidRPr="005D631D">
        <w:t>dieser wiederum vertreten durch die Direktorin beim Landtag Ursula Molka,</w:t>
      </w:r>
    </w:p>
    <w:p w14:paraId="27FE4A9B" w14:textId="77777777" w:rsidR="00FB1603" w:rsidRDefault="002739AF">
      <w:pPr>
        <w:pStyle w:val="Textkrper"/>
        <w:spacing w:after="0" w:line="254" w:lineRule="auto"/>
        <w:ind w:left="3920"/>
      </w:pPr>
      <w:r>
        <w:rPr>
          <w:rStyle w:val="TextkrperZchn"/>
          <w:color w:val="000000"/>
        </w:rPr>
        <w:t>Platz der Mainzer Republik 1</w:t>
      </w:r>
    </w:p>
    <w:p w14:paraId="6180DE65" w14:textId="77777777" w:rsidR="00FB1603" w:rsidRDefault="002739AF">
      <w:pPr>
        <w:pStyle w:val="Textkrper"/>
        <w:spacing w:after="0" w:line="254" w:lineRule="auto"/>
        <w:ind w:left="4760"/>
      </w:pPr>
      <w:r>
        <w:rPr>
          <w:rStyle w:val="TextkrperZchn"/>
          <w:color w:val="000000"/>
        </w:rPr>
        <w:t>55116 Mainz</w:t>
      </w:r>
    </w:p>
    <w:p w14:paraId="64DAA346" w14:textId="7F18BBE2" w:rsidR="004821F7" w:rsidRDefault="004821F7">
      <w:pPr>
        <w:pStyle w:val="Textkrper"/>
        <w:spacing w:after="320" w:line="254" w:lineRule="auto"/>
        <w:jc w:val="center"/>
      </w:pPr>
      <w:r>
        <w:rPr>
          <w:rStyle w:val="TextkrperZchn"/>
          <w:color w:val="000000"/>
        </w:rPr>
        <w:t>(im Folgenden „Verantwortlicher“)</w:t>
      </w:r>
      <w:r>
        <w:rPr>
          <w:rStyle w:val="TextkrperZchn"/>
          <w:color w:val="000000"/>
        </w:rPr>
        <w:br/>
        <w:t>und</w:t>
      </w:r>
    </w:p>
    <w:p w14:paraId="70F8BF5E" w14:textId="77777777" w:rsidR="00FB1603" w:rsidRDefault="002739AF">
      <w:pPr>
        <w:pStyle w:val="Textkrper"/>
        <w:spacing w:after="360" w:line="254" w:lineRule="auto"/>
        <w:ind w:left="5120"/>
      </w:pPr>
      <w:r w:rsidRPr="00512BE8">
        <w:rPr>
          <w:rStyle w:val="TextkrperZchn"/>
          <w:color w:val="000000"/>
          <w:lang w:eastAsia="en-US" w:bidi="en-US"/>
        </w:rPr>
        <w:t>[...]</w:t>
      </w:r>
    </w:p>
    <w:p w14:paraId="4D01DF1B" w14:textId="4A2836BC" w:rsidR="004821F7" w:rsidRPr="002576BE" w:rsidRDefault="004821F7">
      <w:pPr>
        <w:pStyle w:val="Textkrper"/>
        <w:spacing w:after="120" w:line="254" w:lineRule="auto"/>
        <w:ind w:left="4080"/>
      </w:pPr>
      <w:r w:rsidRPr="002576BE">
        <w:rPr>
          <w:rStyle w:val="TextkrperZchn"/>
          <w:color w:val="000000"/>
          <w:lang w:eastAsia="en-US" w:bidi="en-US"/>
        </w:rPr>
        <w:t xml:space="preserve">[Name </w:t>
      </w:r>
      <w:r w:rsidRPr="002576BE">
        <w:rPr>
          <w:rStyle w:val="TextkrperZchn"/>
          <w:color w:val="000000"/>
        </w:rPr>
        <w:t>des Auftragsverarbeiters</w:t>
      </w:r>
      <w:r w:rsidR="002576BE" w:rsidRPr="002576BE">
        <w:rPr>
          <w:rStyle w:val="TextkrperZchn"/>
          <w:color w:val="000000"/>
        </w:rPr>
        <w:t>:</w:t>
      </w:r>
      <w:r w:rsidR="002576BE" w:rsidRPr="002576BE">
        <w:rPr>
          <w:rFonts w:ascii="Arial" w:eastAsia="Book Antiqua" w:hAnsi="Arial" w:cs="Arial"/>
          <w:b/>
        </w:rPr>
        <w:t xml:space="preserve"> </w:t>
      </w:r>
      <w:r w:rsidR="002576BE" w:rsidRPr="002576BE">
        <w:rPr>
          <w:rFonts w:ascii="Arial" w:eastAsia="Book Antiqua" w:hAnsi="Arial" w:cs="Arial"/>
          <w:b/>
        </w:rPr>
        <w:fldChar w:fldCharType="begin">
          <w:ffData>
            <w:name w:val="Text1"/>
            <w:enabled/>
            <w:calcOnExit w:val="0"/>
            <w:textInput/>
          </w:ffData>
        </w:fldChar>
      </w:r>
      <w:r w:rsidR="002576BE" w:rsidRPr="002576BE">
        <w:rPr>
          <w:rFonts w:ascii="Arial" w:eastAsia="Book Antiqua" w:hAnsi="Arial" w:cs="Arial"/>
          <w:b/>
        </w:rPr>
        <w:instrText xml:space="preserve"> FORMTEXT </w:instrText>
      </w:r>
      <w:r w:rsidR="002576BE" w:rsidRPr="002576BE">
        <w:rPr>
          <w:rFonts w:ascii="Arial" w:eastAsia="Book Antiqua" w:hAnsi="Arial" w:cs="Arial"/>
          <w:b/>
        </w:rPr>
      </w:r>
      <w:r w:rsidR="002576BE" w:rsidRPr="002576BE">
        <w:rPr>
          <w:rFonts w:ascii="Arial" w:eastAsia="Book Antiqua" w:hAnsi="Arial" w:cs="Arial"/>
          <w:b/>
        </w:rPr>
        <w:fldChar w:fldCharType="separate"/>
      </w:r>
      <w:r w:rsidR="002576BE" w:rsidRPr="002576BE">
        <w:rPr>
          <w:rFonts w:ascii="Arial" w:eastAsia="Book Antiqua" w:hAnsi="Arial" w:cs="Arial"/>
          <w:b/>
          <w:noProof/>
        </w:rPr>
        <w:t> </w:t>
      </w:r>
      <w:r w:rsidR="002576BE" w:rsidRPr="002576BE">
        <w:rPr>
          <w:rFonts w:ascii="Arial" w:eastAsia="Book Antiqua" w:hAnsi="Arial" w:cs="Arial"/>
          <w:b/>
          <w:noProof/>
        </w:rPr>
        <w:t> </w:t>
      </w:r>
      <w:r w:rsidR="002576BE" w:rsidRPr="002576BE">
        <w:rPr>
          <w:rFonts w:ascii="Arial" w:eastAsia="Book Antiqua" w:hAnsi="Arial" w:cs="Arial"/>
          <w:b/>
          <w:noProof/>
        </w:rPr>
        <w:t> </w:t>
      </w:r>
      <w:r w:rsidR="002576BE" w:rsidRPr="002576BE">
        <w:rPr>
          <w:rFonts w:ascii="Arial" w:eastAsia="Book Antiqua" w:hAnsi="Arial" w:cs="Arial"/>
          <w:b/>
          <w:noProof/>
        </w:rPr>
        <w:t> </w:t>
      </w:r>
      <w:r w:rsidR="002576BE" w:rsidRPr="002576BE">
        <w:rPr>
          <w:rFonts w:ascii="Arial" w:eastAsia="Book Antiqua" w:hAnsi="Arial" w:cs="Arial"/>
          <w:b/>
          <w:noProof/>
        </w:rPr>
        <w:t> </w:t>
      </w:r>
      <w:r w:rsidR="002576BE" w:rsidRPr="002576BE">
        <w:rPr>
          <w:rFonts w:ascii="Arial" w:eastAsia="Book Antiqua" w:hAnsi="Arial" w:cs="Arial"/>
          <w:b/>
        </w:rPr>
        <w:fldChar w:fldCharType="end"/>
      </w:r>
      <w:r w:rsidR="002576BE" w:rsidRPr="002576BE">
        <w:rPr>
          <w:rStyle w:val="TextkrperZchn"/>
          <w:color w:val="000000"/>
        </w:rPr>
        <w:t xml:space="preserve">  </w:t>
      </w:r>
      <w:r w:rsidRPr="002576BE">
        <w:rPr>
          <w:rStyle w:val="TextkrperZchn"/>
          <w:color w:val="000000"/>
        </w:rPr>
        <w:t>]</w:t>
      </w:r>
    </w:p>
    <w:p w14:paraId="503BDDD3" w14:textId="73C78590" w:rsidR="00FB1603" w:rsidRPr="002576BE" w:rsidRDefault="002739AF">
      <w:pPr>
        <w:pStyle w:val="Textkrper"/>
        <w:spacing w:after="120" w:line="254" w:lineRule="auto"/>
        <w:ind w:left="4320"/>
      </w:pPr>
      <w:r w:rsidRPr="002576BE">
        <w:rPr>
          <w:rStyle w:val="TextkrperZchn"/>
          <w:color w:val="000000"/>
        </w:rPr>
        <w:t>[Straße</w:t>
      </w:r>
      <w:r w:rsidR="002576BE" w:rsidRPr="002576BE">
        <w:rPr>
          <w:rStyle w:val="TextkrperZchn"/>
          <w:color w:val="000000"/>
        </w:rPr>
        <w:t xml:space="preserve">: </w:t>
      </w:r>
      <w:r w:rsidR="002576BE" w:rsidRPr="002576BE">
        <w:rPr>
          <w:rFonts w:ascii="Arial" w:eastAsia="Book Antiqua" w:hAnsi="Arial" w:cs="Arial"/>
          <w:b/>
        </w:rPr>
        <w:fldChar w:fldCharType="begin">
          <w:ffData>
            <w:name w:val="Text1"/>
            <w:enabled/>
            <w:calcOnExit w:val="0"/>
            <w:textInput/>
          </w:ffData>
        </w:fldChar>
      </w:r>
      <w:r w:rsidR="002576BE" w:rsidRPr="002576BE">
        <w:rPr>
          <w:rFonts w:ascii="Arial" w:eastAsia="Book Antiqua" w:hAnsi="Arial" w:cs="Arial"/>
          <w:b/>
        </w:rPr>
        <w:instrText xml:space="preserve"> FORMTEXT </w:instrText>
      </w:r>
      <w:r w:rsidR="002576BE" w:rsidRPr="002576BE">
        <w:rPr>
          <w:rFonts w:ascii="Arial" w:eastAsia="Book Antiqua" w:hAnsi="Arial" w:cs="Arial"/>
          <w:b/>
        </w:rPr>
      </w:r>
      <w:r w:rsidR="002576BE" w:rsidRPr="002576BE">
        <w:rPr>
          <w:rFonts w:ascii="Arial" w:eastAsia="Book Antiqua" w:hAnsi="Arial" w:cs="Arial"/>
          <w:b/>
        </w:rPr>
        <w:fldChar w:fldCharType="separate"/>
      </w:r>
      <w:r w:rsidR="002576BE" w:rsidRPr="002576BE">
        <w:rPr>
          <w:rFonts w:ascii="Arial" w:eastAsia="Book Antiqua" w:hAnsi="Arial" w:cs="Arial"/>
          <w:b/>
          <w:noProof/>
        </w:rPr>
        <w:t> </w:t>
      </w:r>
      <w:r w:rsidR="002576BE" w:rsidRPr="002576BE">
        <w:rPr>
          <w:rFonts w:ascii="Arial" w:eastAsia="Book Antiqua" w:hAnsi="Arial" w:cs="Arial"/>
          <w:b/>
          <w:noProof/>
        </w:rPr>
        <w:t> </w:t>
      </w:r>
      <w:r w:rsidR="002576BE" w:rsidRPr="002576BE">
        <w:rPr>
          <w:rFonts w:ascii="Arial" w:eastAsia="Book Antiqua" w:hAnsi="Arial" w:cs="Arial"/>
          <w:b/>
          <w:noProof/>
        </w:rPr>
        <w:t> </w:t>
      </w:r>
      <w:r w:rsidR="002576BE" w:rsidRPr="002576BE">
        <w:rPr>
          <w:rFonts w:ascii="Arial" w:eastAsia="Book Antiqua" w:hAnsi="Arial" w:cs="Arial"/>
          <w:b/>
          <w:noProof/>
        </w:rPr>
        <w:t> </w:t>
      </w:r>
      <w:r w:rsidR="002576BE" w:rsidRPr="002576BE">
        <w:rPr>
          <w:rFonts w:ascii="Arial" w:eastAsia="Book Antiqua" w:hAnsi="Arial" w:cs="Arial"/>
          <w:b/>
          <w:noProof/>
        </w:rPr>
        <w:t> </w:t>
      </w:r>
      <w:r w:rsidR="002576BE" w:rsidRPr="002576BE">
        <w:rPr>
          <w:rFonts w:ascii="Arial" w:eastAsia="Book Antiqua" w:hAnsi="Arial" w:cs="Arial"/>
          <w:b/>
        </w:rPr>
        <w:fldChar w:fldCharType="end"/>
      </w:r>
      <w:r w:rsidRPr="002576BE">
        <w:rPr>
          <w:rStyle w:val="TextkrperZchn"/>
          <w:color w:val="000000"/>
        </w:rPr>
        <w:t>] [Hausnummer</w:t>
      </w:r>
      <w:r w:rsidR="002576BE" w:rsidRPr="002576BE">
        <w:rPr>
          <w:rStyle w:val="TextkrperZchn"/>
          <w:color w:val="000000"/>
        </w:rPr>
        <w:t xml:space="preserve">: </w:t>
      </w:r>
      <w:r w:rsidR="002576BE" w:rsidRPr="002576BE">
        <w:rPr>
          <w:rFonts w:ascii="Arial" w:eastAsia="Book Antiqua" w:hAnsi="Arial" w:cs="Arial"/>
          <w:b/>
        </w:rPr>
        <w:fldChar w:fldCharType="begin">
          <w:ffData>
            <w:name w:val="Text1"/>
            <w:enabled/>
            <w:calcOnExit w:val="0"/>
            <w:textInput/>
          </w:ffData>
        </w:fldChar>
      </w:r>
      <w:r w:rsidR="002576BE" w:rsidRPr="002576BE">
        <w:rPr>
          <w:rFonts w:ascii="Arial" w:eastAsia="Book Antiqua" w:hAnsi="Arial" w:cs="Arial"/>
          <w:b/>
        </w:rPr>
        <w:instrText xml:space="preserve"> FORMTEXT </w:instrText>
      </w:r>
      <w:r w:rsidR="002576BE" w:rsidRPr="002576BE">
        <w:rPr>
          <w:rFonts w:ascii="Arial" w:eastAsia="Book Antiqua" w:hAnsi="Arial" w:cs="Arial"/>
          <w:b/>
        </w:rPr>
      </w:r>
      <w:r w:rsidR="002576BE" w:rsidRPr="002576BE">
        <w:rPr>
          <w:rFonts w:ascii="Arial" w:eastAsia="Book Antiqua" w:hAnsi="Arial" w:cs="Arial"/>
          <w:b/>
        </w:rPr>
        <w:fldChar w:fldCharType="separate"/>
      </w:r>
      <w:r w:rsidR="002576BE" w:rsidRPr="002576BE">
        <w:rPr>
          <w:rFonts w:ascii="Arial" w:eastAsia="Book Antiqua" w:hAnsi="Arial" w:cs="Arial"/>
          <w:b/>
          <w:noProof/>
        </w:rPr>
        <w:t> </w:t>
      </w:r>
      <w:r w:rsidR="002576BE" w:rsidRPr="002576BE">
        <w:rPr>
          <w:rFonts w:ascii="Arial" w:eastAsia="Book Antiqua" w:hAnsi="Arial" w:cs="Arial"/>
          <w:b/>
          <w:noProof/>
        </w:rPr>
        <w:t> </w:t>
      </w:r>
      <w:r w:rsidR="002576BE" w:rsidRPr="002576BE">
        <w:rPr>
          <w:rFonts w:ascii="Arial" w:eastAsia="Book Antiqua" w:hAnsi="Arial" w:cs="Arial"/>
          <w:b/>
          <w:noProof/>
        </w:rPr>
        <w:t> </w:t>
      </w:r>
      <w:r w:rsidR="002576BE" w:rsidRPr="002576BE">
        <w:rPr>
          <w:rFonts w:ascii="Arial" w:eastAsia="Book Antiqua" w:hAnsi="Arial" w:cs="Arial"/>
          <w:b/>
          <w:noProof/>
        </w:rPr>
        <w:t> </w:t>
      </w:r>
      <w:r w:rsidR="002576BE" w:rsidRPr="002576BE">
        <w:rPr>
          <w:rFonts w:ascii="Arial" w:eastAsia="Book Antiqua" w:hAnsi="Arial" w:cs="Arial"/>
          <w:b/>
          <w:noProof/>
        </w:rPr>
        <w:t> </w:t>
      </w:r>
      <w:r w:rsidR="002576BE" w:rsidRPr="002576BE">
        <w:rPr>
          <w:rFonts w:ascii="Arial" w:eastAsia="Book Antiqua" w:hAnsi="Arial" w:cs="Arial"/>
          <w:b/>
        </w:rPr>
        <w:fldChar w:fldCharType="end"/>
      </w:r>
      <w:r w:rsidRPr="002576BE">
        <w:rPr>
          <w:rStyle w:val="TextkrperZchn"/>
          <w:color w:val="000000"/>
        </w:rPr>
        <w:t>]</w:t>
      </w:r>
    </w:p>
    <w:p w14:paraId="23B9C4B7" w14:textId="0C8F9E7A" w:rsidR="00FB1603" w:rsidRPr="002576BE" w:rsidRDefault="002739AF">
      <w:pPr>
        <w:pStyle w:val="Textkrper"/>
        <w:spacing w:after="120" w:line="254" w:lineRule="auto"/>
        <w:ind w:left="4920"/>
      </w:pPr>
      <w:r w:rsidRPr="002576BE">
        <w:rPr>
          <w:rStyle w:val="TextkrperZchn"/>
          <w:color w:val="000000"/>
        </w:rPr>
        <w:t>[PLZ</w:t>
      </w:r>
      <w:r w:rsidR="002576BE" w:rsidRPr="002576BE">
        <w:rPr>
          <w:rStyle w:val="TextkrperZchn"/>
          <w:color w:val="000000"/>
        </w:rPr>
        <w:t xml:space="preserve">: </w:t>
      </w:r>
      <w:r w:rsidR="002576BE" w:rsidRPr="002576BE">
        <w:rPr>
          <w:rFonts w:ascii="Arial" w:eastAsia="Book Antiqua" w:hAnsi="Arial" w:cs="Arial"/>
          <w:b/>
        </w:rPr>
        <w:fldChar w:fldCharType="begin">
          <w:ffData>
            <w:name w:val="Text1"/>
            <w:enabled/>
            <w:calcOnExit w:val="0"/>
            <w:textInput/>
          </w:ffData>
        </w:fldChar>
      </w:r>
      <w:r w:rsidR="002576BE" w:rsidRPr="002576BE">
        <w:rPr>
          <w:rFonts w:ascii="Arial" w:eastAsia="Book Antiqua" w:hAnsi="Arial" w:cs="Arial"/>
          <w:b/>
        </w:rPr>
        <w:instrText xml:space="preserve"> FORMTEXT </w:instrText>
      </w:r>
      <w:r w:rsidR="002576BE" w:rsidRPr="002576BE">
        <w:rPr>
          <w:rFonts w:ascii="Arial" w:eastAsia="Book Antiqua" w:hAnsi="Arial" w:cs="Arial"/>
          <w:b/>
        </w:rPr>
      </w:r>
      <w:r w:rsidR="002576BE" w:rsidRPr="002576BE">
        <w:rPr>
          <w:rFonts w:ascii="Arial" w:eastAsia="Book Antiqua" w:hAnsi="Arial" w:cs="Arial"/>
          <w:b/>
        </w:rPr>
        <w:fldChar w:fldCharType="separate"/>
      </w:r>
      <w:r w:rsidR="002576BE" w:rsidRPr="002576BE">
        <w:rPr>
          <w:rFonts w:ascii="Arial" w:eastAsia="Book Antiqua" w:hAnsi="Arial" w:cs="Arial"/>
          <w:b/>
          <w:noProof/>
        </w:rPr>
        <w:t> </w:t>
      </w:r>
      <w:r w:rsidR="002576BE" w:rsidRPr="002576BE">
        <w:rPr>
          <w:rFonts w:ascii="Arial" w:eastAsia="Book Antiqua" w:hAnsi="Arial" w:cs="Arial"/>
          <w:b/>
          <w:noProof/>
        </w:rPr>
        <w:t> </w:t>
      </w:r>
      <w:r w:rsidR="002576BE" w:rsidRPr="002576BE">
        <w:rPr>
          <w:rFonts w:ascii="Arial" w:eastAsia="Book Antiqua" w:hAnsi="Arial" w:cs="Arial"/>
          <w:b/>
          <w:noProof/>
        </w:rPr>
        <w:t> </w:t>
      </w:r>
      <w:r w:rsidR="002576BE" w:rsidRPr="002576BE">
        <w:rPr>
          <w:rFonts w:ascii="Arial" w:eastAsia="Book Antiqua" w:hAnsi="Arial" w:cs="Arial"/>
          <w:b/>
          <w:noProof/>
        </w:rPr>
        <w:t> </w:t>
      </w:r>
      <w:r w:rsidR="002576BE" w:rsidRPr="002576BE">
        <w:rPr>
          <w:rFonts w:ascii="Arial" w:eastAsia="Book Antiqua" w:hAnsi="Arial" w:cs="Arial"/>
          <w:b/>
          <w:noProof/>
        </w:rPr>
        <w:t> </w:t>
      </w:r>
      <w:r w:rsidR="002576BE" w:rsidRPr="002576BE">
        <w:rPr>
          <w:rFonts w:ascii="Arial" w:eastAsia="Book Antiqua" w:hAnsi="Arial" w:cs="Arial"/>
          <w:b/>
        </w:rPr>
        <w:fldChar w:fldCharType="end"/>
      </w:r>
      <w:r w:rsidRPr="002576BE">
        <w:rPr>
          <w:rStyle w:val="TextkrperZchn"/>
          <w:color w:val="000000"/>
        </w:rPr>
        <w:t>] [Ort</w:t>
      </w:r>
      <w:r w:rsidR="002576BE" w:rsidRPr="002576BE">
        <w:rPr>
          <w:rStyle w:val="TextkrperZchn"/>
          <w:color w:val="000000"/>
        </w:rPr>
        <w:t xml:space="preserve">: </w:t>
      </w:r>
      <w:r w:rsidR="002576BE" w:rsidRPr="002576BE">
        <w:rPr>
          <w:rFonts w:ascii="Arial" w:eastAsia="Book Antiqua" w:hAnsi="Arial" w:cs="Arial"/>
          <w:b/>
        </w:rPr>
        <w:fldChar w:fldCharType="begin">
          <w:ffData>
            <w:name w:val="Text1"/>
            <w:enabled/>
            <w:calcOnExit w:val="0"/>
            <w:textInput/>
          </w:ffData>
        </w:fldChar>
      </w:r>
      <w:r w:rsidR="002576BE" w:rsidRPr="002576BE">
        <w:rPr>
          <w:rFonts w:ascii="Arial" w:eastAsia="Book Antiqua" w:hAnsi="Arial" w:cs="Arial"/>
          <w:b/>
        </w:rPr>
        <w:instrText xml:space="preserve"> FORMTEXT </w:instrText>
      </w:r>
      <w:r w:rsidR="002576BE" w:rsidRPr="002576BE">
        <w:rPr>
          <w:rFonts w:ascii="Arial" w:eastAsia="Book Antiqua" w:hAnsi="Arial" w:cs="Arial"/>
          <w:b/>
        </w:rPr>
      </w:r>
      <w:r w:rsidR="002576BE" w:rsidRPr="002576BE">
        <w:rPr>
          <w:rFonts w:ascii="Arial" w:eastAsia="Book Antiqua" w:hAnsi="Arial" w:cs="Arial"/>
          <w:b/>
        </w:rPr>
        <w:fldChar w:fldCharType="separate"/>
      </w:r>
      <w:r w:rsidR="002576BE" w:rsidRPr="002576BE">
        <w:rPr>
          <w:rFonts w:ascii="Arial" w:eastAsia="Book Antiqua" w:hAnsi="Arial" w:cs="Arial"/>
          <w:b/>
          <w:noProof/>
        </w:rPr>
        <w:t> </w:t>
      </w:r>
      <w:r w:rsidR="002576BE" w:rsidRPr="002576BE">
        <w:rPr>
          <w:rFonts w:ascii="Arial" w:eastAsia="Book Antiqua" w:hAnsi="Arial" w:cs="Arial"/>
          <w:b/>
          <w:noProof/>
        </w:rPr>
        <w:t> </w:t>
      </w:r>
      <w:r w:rsidR="002576BE" w:rsidRPr="002576BE">
        <w:rPr>
          <w:rFonts w:ascii="Arial" w:eastAsia="Book Antiqua" w:hAnsi="Arial" w:cs="Arial"/>
          <w:b/>
          <w:noProof/>
        </w:rPr>
        <w:t> </w:t>
      </w:r>
      <w:r w:rsidR="002576BE" w:rsidRPr="002576BE">
        <w:rPr>
          <w:rFonts w:ascii="Arial" w:eastAsia="Book Antiqua" w:hAnsi="Arial" w:cs="Arial"/>
          <w:b/>
          <w:noProof/>
        </w:rPr>
        <w:t> </w:t>
      </w:r>
      <w:r w:rsidR="002576BE" w:rsidRPr="002576BE">
        <w:rPr>
          <w:rFonts w:ascii="Arial" w:eastAsia="Book Antiqua" w:hAnsi="Arial" w:cs="Arial"/>
          <w:b/>
          <w:noProof/>
        </w:rPr>
        <w:t> </w:t>
      </w:r>
      <w:r w:rsidR="002576BE" w:rsidRPr="002576BE">
        <w:rPr>
          <w:rFonts w:ascii="Arial" w:eastAsia="Book Antiqua" w:hAnsi="Arial" w:cs="Arial"/>
          <w:b/>
        </w:rPr>
        <w:fldChar w:fldCharType="end"/>
      </w:r>
      <w:r w:rsidRPr="002576BE">
        <w:rPr>
          <w:rStyle w:val="TextkrperZchn"/>
          <w:color w:val="000000"/>
        </w:rPr>
        <w:t>]</w:t>
      </w:r>
    </w:p>
    <w:p w14:paraId="28BC6AE3" w14:textId="770A9751" w:rsidR="00FB1603" w:rsidRDefault="002739AF">
      <w:pPr>
        <w:pStyle w:val="Textkrper"/>
        <w:spacing w:after="500" w:line="254" w:lineRule="auto"/>
        <w:ind w:left="5120"/>
      </w:pPr>
      <w:r w:rsidRPr="002576BE">
        <w:rPr>
          <w:rStyle w:val="TextkrperZchn"/>
          <w:color w:val="000000"/>
        </w:rPr>
        <w:t>[Land</w:t>
      </w:r>
      <w:r w:rsidR="002576BE" w:rsidRPr="002576BE">
        <w:rPr>
          <w:rStyle w:val="TextkrperZchn"/>
          <w:color w:val="000000"/>
        </w:rPr>
        <w:t xml:space="preserve">: </w:t>
      </w:r>
      <w:r w:rsidR="002576BE" w:rsidRPr="002576BE">
        <w:rPr>
          <w:rFonts w:ascii="Arial" w:eastAsia="Book Antiqua" w:hAnsi="Arial" w:cs="Arial"/>
          <w:b/>
        </w:rPr>
        <w:fldChar w:fldCharType="begin">
          <w:ffData>
            <w:name w:val="Text1"/>
            <w:enabled/>
            <w:calcOnExit w:val="0"/>
            <w:textInput/>
          </w:ffData>
        </w:fldChar>
      </w:r>
      <w:r w:rsidR="002576BE" w:rsidRPr="002576BE">
        <w:rPr>
          <w:rFonts w:ascii="Arial" w:eastAsia="Book Antiqua" w:hAnsi="Arial" w:cs="Arial"/>
          <w:b/>
        </w:rPr>
        <w:instrText xml:space="preserve"> FORMTEXT </w:instrText>
      </w:r>
      <w:r w:rsidR="002576BE" w:rsidRPr="002576BE">
        <w:rPr>
          <w:rFonts w:ascii="Arial" w:eastAsia="Book Antiqua" w:hAnsi="Arial" w:cs="Arial"/>
          <w:b/>
        </w:rPr>
      </w:r>
      <w:r w:rsidR="002576BE" w:rsidRPr="002576BE">
        <w:rPr>
          <w:rFonts w:ascii="Arial" w:eastAsia="Book Antiqua" w:hAnsi="Arial" w:cs="Arial"/>
          <w:b/>
        </w:rPr>
        <w:fldChar w:fldCharType="separate"/>
      </w:r>
      <w:r w:rsidR="002576BE" w:rsidRPr="002576BE">
        <w:rPr>
          <w:rFonts w:ascii="Arial" w:eastAsia="Book Antiqua" w:hAnsi="Arial" w:cs="Arial"/>
          <w:b/>
          <w:noProof/>
        </w:rPr>
        <w:t> </w:t>
      </w:r>
      <w:r w:rsidR="002576BE" w:rsidRPr="002576BE">
        <w:rPr>
          <w:rFonts w:ascii="Arial" w:eastAsia="Book Antiqua" w:hAnsi="Arial" w:cs="Arial"/>
          <w:b/>
          <w:noProof/>
        </w:rPr>
        <w:t> </w:t>
      </w:r>
      <w:r w:rsidR="002576BE" w:rsidRPr="002576BE">
        <w:rPr>
          <w:rFonts w:ascii="Arial" w:eastAsia="Book Antiqua" w:hAnsi="Arial" w:cs="Arial"/>
          <w:b/>
          <w:noProof/>
        </w:rPr>
        <w:t> </w:t>
      </w:r>
      <w:r w:rsidR="002576BE" w:rsidRPr="002576BE">
        <w:rPr>
          <w:rFonts w:ascii="Arial" w:eastAsia="Book Antiqua" w:hAnsi="Arial" w:cs="Arial"/>
          <w:b/>
          <w:noProof/>
        </w:rPr>
        <w:t> </w:t>
      </w:r>
      <w:r w:rsidR="002576BE" w:rsidRPr="002576BE">
        <w:rPr>
          <w:rFonts w:ascii="Arial" w:eastAsia="Book Antiqua" w:hAnsi="Arial" w:cs="Arial"/>
          <w:b/>
          <w:noProof/>
        </w:rPr>
        <w:t> </w:t>
      </w:r>
      <w:r w:rsidR="002576BE" w:rsidRPr="002576BE">
        <w:rPr>
          <w:rFonts w:ascii="Arial" w:eastAsia="Book Antiqua" w:hAnsi="Arial" w:cs="Arial"/>
          <w:b/>
        </w:rPr>
        <w:fldChar w:fldCharType="end"/>
      </w:r>
      <w:r w:rsidRPr="002576BE">
        <w:rPr>
          <w:rStyle w:val="TextkrperZchn"/>
          <w:color w:val="000000"/>
        </w:rPr>
        <w:t>]</w:t>
      </w:r>
    </w:p>
    <w:p w14:paraId="5B4D856A" w14:textId="011481A0" w:rsidR="00A17BA2" w:rsidRDefault="004821F7" w:rsidP="00A17BA2">
      <w:pPr>
        <w:pStyle w:val="Textkrper"/>
        <w:spacing w:after="0" w:line="254" w:lineRule="auto"/>
        <w:jc w:val="center"/>
        <w:rPr>
          <w:rStyle w:val="Bodytext2"/>
        </w:rPr>
      </w:pPr>
      <w:r>
        <w:rPr>
          <w:rStyle w:val="TextkrperZchn"/>
          <w:color w:val="000000"/>
        </w:rPr>
        <w:t xml:space="preserve">(im Folgenden </w:t>
      </w:r>
      <w:r>
        <w:rPr>
          <w:rStyle w:val="TextkrperZchn"/>
          <w:b/>
          <w:bCs/>
          <w:color w:val="000000"/>
        </w:rPr>
        <w:t>„Auftragsverarbeiter</w:t>
      </w:r>
      <w:r>
        <w:rPr>
          <w:rStyle w:val="TextkrperZchn"/>
          <w:color w:val="000000"/>
        </w:rPr>
        <w:t>“)</w:t>
      </w:r>
    </w:p>
    <w:p w14:paraId="43B2060F" w14:textId="77777777" w:rsidR="00A17BA2" w:rsidRDefault="00A17BA2" w:rsidP="00A17BA2">
      <w:pPr>
        <w:pStyle w:val="Textkrper"/>
        <w:spacing w:after="0" w:line="254" w:lineRule="auto"/>
        <w:jc w:val="center"/>
        <w:rPr>
          <w:rStyle w:val="Bodytext2"/>
        </w:rPr>
      </w:pPr>
    </w:p>
    <w:p w14:paraId="77BDA62B" w14:textId="77777777" w:rsidR="00A17BA2" w:rsidRDefault="00A17BA2" w:rsidP="00A17BA2">
      <w:pPr>
        <w:pStyle w:val="Textkrper"/>
        <w:spacing w:after="0" w:line="254" w:lineRule="auto"/>
        <w:jc w:val="center"/>
        <w:rPr>
          <w:rStyle w:val="Bodytext2"/>
        </w:rPr>
      </w:pPr>
    </w:p>
    <w:p w14:paraId="7F90FA63" w14:textId="77777777" w:rsidR="00A17BA2" w:rsidRDefault="00A17BA2" w:rsidP="00A17BA2">
      <w:pPr>
        <w:pStyle w:val="Textkrper"/>
        <w:spacing w:after="0" w:line="254" w:lineRule="auto"/>
        <w:jc w:val="center"/>
        <w:rPr>
          <w:rStyle w:val="Bodytext2"/>
        </w:rPr>
      </w:pPr>
    </w:p>
    <w:p w14:paraId="2C64E41B" w14:textId="77777777" w:rsidR="00A17BA2" w:rsidRDefault="00A17BA2" w:rsidP="00A17BA2">
      <w:pPr>
        <w:pStyle w:val="Textkrper"/>
        <w:spacing w:after="0" w:line="254" w:lineRule="auto"/>
        <w:jc w:val="center"/>
        <w:rPr>
          <w:rStyle w:val="Bodytext2"/>
        </w:rPr>
      </w:pPr>
    </w:p>
    <w:p w14:paraId="58E65BC6" w14:textId="77777777" w:rsidR="00A17BA2" w:rsidRDefault="00A17BA2" w:rsidP="00A17BA2">
      <w:pPr>
        <w:pStyle w:val="Textkrper"/>
        <w:spacing w:after="0" w:line="254" w:lineRule="auto"/>
        <w:jc w:val="center"/>
        <w:rPr>
          <w:rStyle w:val="Bodytext2"/>
        </w:rPr>
      </w:pPr>
    </w:p>
    <w:p w14:paraId="48E92E05" w14:textId="77777777" w:rsidR="00A17BA2" w:rsidRDefault="00A17BA2" w:rsidP="00A17BA2">
      <w:pPr>
        <w:pStyle w:val="Textkrper"/>
        <w:spacing w:after="0" w:line="254" w:lineRule="auto"/>
        <w:jc w:val="center"/>
        <w:rPr>
          <w:rStyle w:val="Bodytext2"/>
        </w:rPr>
      </w:pPr>
    </w:p>
    <w:p w14:paraId="238A49FF" w14:textId="77777777" w:rsidR="00A17BA2" w:rsidRDefault="00A17BA2" w:rsidP="00A17BA2">
      <w:pPr>
        <w:pStyle w:val="Textkrper"/>
        <w:spacing w:after="0" w:line="254" w:lineRule="auto"/>
        <w:jc w:val="center"/>
        <w:rPr>
          <w:rStyle w:val="Bodytext2"/>
        </w:rPr>
      </w:pPr>
    </w:p>
    <w:p w14:paraId="6AD2CFF2" w14:textId="77777777" w:rsidR="00A17BA2" w:rsidRDefault="00A17BA2" w:rsidP="00A17BA2">
      <w:pPr>
        <w:pStyle w:val="Textkrper"/>
        <w:spacing w:after="0" w:line="254" w:lineRule="auto"/>
        <w:jc w:val="center"/>
        <w:rPr>
          <w:rStyle w:val="Bodytext2"/>
        </w:rPr>
      </w:pPr>
    </w:p>
    <w:p w14:paraId="78EA331A" w14:textId="77777777" w:rsidR="00A17BA2" w:rsidRDefault="00A17BA2" w:rsidP="00A17BA2">
      <w:pPr>
        <w:pStyle w:val="Textkrper"/>
        <w:spacing w:after="0" w:line="254" w:lineRule="auto"/>
        <w:jc w:val="center"/>
        <w:rPr>
          <w:rStyle w:val="Bodytext2"/>
        </w:rPr>
      </w:pPr>
    </w:p>
    <w:p w14:paraId="5AA22144" w14:textId="77777777" w:rsidR="00A17BA2" w:rsidRDefault="00A17BA2" w:rsidP="00A17BA2">
      <w:pPr>
        <w:pStyle w:val="Textkrper"/>
        <w:spacing w:after="0" w:line="254" w:lineRule="auto"/>
        <w:jc w:val="center"/>
        <w:rPr>
          <w:rStyle w:val="Bodytext2"/>
        </w:rPr>
      </w:pPr>
    </w:p>
    <w:p w14:paraId="0796CBE3" w14:textId="77777777" w:rsidR="00A17BA2" w:rsidRDefault="00A17BA2" w:rsidP="00A17BA2">
      <w:pPr>
        <w:pStyle w:val="Textkrper"/>
        <w:spacing w:after="0" w:line="254" w:lineRule="auto"/>
        <w:jc w:val="center"/>
        <w:rPr>
          <w:rStyle w:val="Bodytext2"/>
        </w:rPr>
      </w:pPr>
    </w:p>
    <w:p w14:paraId="0F187BFA" w14:textId="77777777" w:rsidR="005D3A35" w:rsidRDefault="005D3A35" w:rsidP="00A17BA2">
      <w:pPr>
        <w:pStyle w:val="Textkrper"/>
        <w:spacing w:after="0" w:line="254" w:lineRule="auto"/>
        <w:jc w:val="center"/>
        <w:rPr>
          <w:rStyle w:val="Bodytext2"/>
        </w:rPr>
      </w:pPr>
    </w:p>
    <w:p w14:paraId="20B4A8DC" w14:textId="77777777" w:rsidR="005D3A35" w:rsidRDefault="005D3A35" w:rsidP="00A17BA2">
      <w:pPr>
        <w:pStyle w:val="Textkrper"/>
        <w:spacing w:after="0" w:line="254" w:lineRule="auto"/>
        <w:jc w:val="center"/>
        <w:rPr>
          <w:rStyle w:val="Bodytext2"/>
        </w:rPr>
      </w:pPr>
    </w:p>
    <w:p w14:paraId="2C984C51" w14:textId="77777777" w:rsidR="005D3A35" w:rsidRDefault="005D3A35" w:rsidP="00A17BA2">
      <w:pPr>
        <w:pStyle w:val="Textkrper"/>
        <w:spacing w:after="0" w:line="254" w:lineRule="auto"/>
        <w:jc w:val="center"/>
        <w:rPr>
          <w:rStyle w:val="Bodytext2"/>
        </w:rPr>
      </w:pPr>
    </w:p>
    <w:p w14:paraId="4E3DD056" w14:textId="77777777" w:rsidR="005D3A35" w:rsidRDefault="005D3A35" w:rsidP="00A17BA2">
      <w:pPr>
        <w:pStyle w:val="Textkrper"/>
        <w:spacing w:after="0" w:line="254" w:lineRule="auto"/>
        <w:jc w:val="center"/>
        <w:rPr>
          <w:rStyle w:val="Bodytext2"/>
        </w:rPr>
      </w:pPr>
    </w:p>
    <w:p w14:paraId="04F4E2CC" w14:textId="77777777" w:rsidR="005D3A35" w:rsidRDefault="005D3A35" w:rsidP="00A17BA2">
      <w:pPr>
        <w:pStyle w:val="Textkrper"/>
        <w:spacing w:after="0" w:line="254" w:lineRule="auto"/>
        <w:jc w:val="center"/>
        <w:rPr>
          <w:rStyle w:val="Bodytext2"/>
        </w:rPr>
      </w:pPr>
    </w:p>
    <w:p w14:paraId="57F6BC38" w14:textId="77777777" w:rsidR="005D3A35" w:rsidRDefault="005D3A35" w:rsidP="00A17BA2">
      <w:pPr>
        <w:pStyle w:val="Textkrper"/>
        <w:spacing w:after="0" w:line="254" w:lineRule="auto"/>
        <w:jc w:val="center"/>
        <w:rPr>
          <w:rStyle w:val="Bodytext2"/>
        </w:rPr>
      </w:pPr>
    </w:p>
    <w:p w14:paraId="17A191F2" w14:textId="77777777" w:rsidR="005D3A35" w:rsidRDefault="005D3A35" w:rsidP="00A17BA2">
      <w:pPr>
        <w:pStyle w:val="Textkrper"/>
        <w:spacing w:after="0" w:line="254" w:lineRule="auto"/>
        <w:jc w:val="center"/>
        <w:rPr>
          <w:rStyle w:val="Bodytext2"/>
        </w:rPr>
      </w:pPr>
    </w:p>
    <w:p w14:paraId="477FAA98" w14:textId="77777777" w:rsidR="005D3A35" w:rsidRDefault="005D3A35" w:rsidP="00A17BA2">
      <w:pPr>
        <w:pStyle w:val="Textkrper"/>
        <w:spacing w:after="0" w:line="254" w:lineRule="auto"/>
        <w:jc w:val="center"/>
        <w:rPr>
          <w:rStyle w:val="Bodytext2"/>
        </w:rPr>
      </w:pPr>
    </w:p>
    <w:p w14:paraId="78074640" w14:textId="77777777" w:rsidR="005D3A35" w:rsidRDefault="005D3A35" w:rsidP="00A17BA2">
      <w:pPr>
        <w:pStyle w:val="Textkrper"/>
        <w:spacing w:after="0" w:line="254" w:lineRule="auto"/>
        <w:jc w:val="center"/>
        <w:rPr>
          <w:rStyle w:val="Bodytext2"/>
        </w:rPr>
      </w:pPr>
    </w:p>
    <w:p w14:paraId="233AE3A7" w14:textId="77777777" w:rsidR="005D3A35" w:rsidRDefault="005D3A35" w:rsidP="00A17BA2">
      <w:pPr>
        <w:pStyle w:val="Textkrper"/>
        <w:spacing w:after="0" w:line="254" w:lineRule="auto"/>
        <w:jc w:val="center"/>
        <w:rPr>
          <w:rStyle w:val="Bodytext2"/>
        </w:rPr>
      </w:pPr>
    </w:p>
    <w:p w14:paraId="1155C8B2" w14:textId="77777777" w:rsidR="005D3A35" w:rsidRDefault="005D3A35" w:rsidP="00A17BA2">
      <w:pPr>
        <w:pStyle w:val="Textkrper"/>
        <w:spacing w:after="0" w:line="254" w:lineRule="auto"/>
        <w:jc w:val="center"/>
        <w:rPr>
          <w:rStyle w:val="Bodytext2"/>
        </w:rPr>
      </w:pPr>
    </w:p>
    <w:p w14:paraId="45D6249E" w14:textId="77777777" w:rsidR="005D3A35" w:rsidRDefault="005D3A35" w:rsidP="00A17BA2">
      <w:pPr>
        <w:pStyle w:val="Textkrper"/>
        <w:spacing w:after="0" w:line="254" w:lineRule="auto"/>
        <w:jc w:val="center"/>
        <w:rPr>
          <w:rStyle w:val="Bodytext2"/>
        </w:rPr>
      </w:pPr>
    </w:p>
    <w:p w14:paraId="72B78060" w14:textId="77777777" w:rsidR="005D3A35" w:rsidRDefault="005D3A35" w:rsidP="00A17BA2">
      <w:pPr>
        <w:pStyle w:val="Textkrper"/>
        <w:spacing w:after="0" w:line="254" w:lineRule="auto"/>
        <w:jc w:val="center"/>
        <w:rPr>
          <w:rStyle w:val="Bodytext2"/>
        </w:rPr>
      </w:pPr>
    </w:p>
    <w:p w14:paraId="353B5804" w14:textId="77777777" w:rsidR="005D3A35" w:rsidRDefault="005D3A35" w:rsidP="00A17BA2">
      <w:pPr>
        <w:pStyle w:val="Textkrper"/>
        <w:spacing w:after="0" w:line="254" w:lineRule="auto"/>
        <w:jc w:val="center"/>
        <w:rPr>
          <w:rStyle w:val="Bodytext2"/>
        </w:rPr>
      </w:pPr>
    </w:p>
    <w:p w14:paraId="303B5DD4" w14:textId="77777777" w:rsidR="005D3A35" w:rsidRDefault="005D3A35" w:rsidP="00A17BA2">
      <w:pPr>
        <w:pStyle w:val="Textkrper"/>
        <w:spacing w:after="0" w:line="254" w:lineRule="auto"/>
        <w:jc w:val="center"/>
        <w:rPr>
          <w:rStyle w:val="Bodytext2"/>
        </w:rPr>
      </w:pPr>
    </w:p>
    <w:p w14:paraId="58E0E1A2" w14:textId="04C4E64E" w:rsidR="005D3A35" w:rsidRPr="005D3A35" w:rsidRDefault="005D3A35" w:rsidP="005D3A35">
      <w:pPr>
        <w:pStyle w:val="Textkrper"/>
        <w:spacing w:after="0" w:line="254" w:lineRule="auto"/>
        <w:rPr>
          <w:rStyle w:val="TextkrperZchn"/>
          <w:rFonts w:ascii="Arial" w:eastAsia="Arial" w:hAnsi="Arial" w:cs="Arial"/>
          <w:sz w:val="15"/>
          <w:szCs w:val="15"/>
        </w:rPr>
      </w:pPr>
      <w:r>
        <w:rPr>
          <w:rStyle w:val="Bodytext2"/>
        </w:rPr>
        <w:t xml:space="preserve">Platz der Mainzer Republik 1 • 55116 Mainz • Tel.: 06131 208-0 • Fax: 06131 208-2447 </w:t>
      </w:r>
      <w:hyperlink r:id="rId8" w:history="1">
        <w:r>
          <w:rPr>
            <w:rStyle w:val="Bodytext2"/>
          </w:rPr>
          <w:t>• poststelle@landtag.rlp.de •</w:t>
        </w:r>
      </w:hyperlink>
      <w:hyperlink r:id="rId9" w:history="1">
        <w:r>
          <w:rPr>
            <w:rStyle w:val="Bodytext2"/>
          </w:rPr>
          <w:t xml:space="preserve"> www.landtag.rlp.de</w:t>
        </w:r>
      </w:hyperlink>
      <w:r>
        <w:rPr>
          <w:rStyle w:val="TextkrperZchn"/>
        </w:rPr>
        <w:br w:type="page"/>
      </w:r>
    </w:p>
    <w:p w14:paraId="311F9431" w14:textId="1D72D1A1" w:rsidR="00FB1603" w:rsidRDefault="002739AF">
      <w:pPr>
        <w:pStyle w:val="Textkrper"/>
        <w:spacing w:after="480"/>
        <w:ind w:left="580"/>
        <w:jc w:val="both"/>
      </w:pPr>
      <w:r>
        <w:rPr>
          <w:rStyle w:val="TextkrperZchn"/>
        </w:rPr>
        <w:lastRenderedPageBreak/>
        <w:t>Auf Grundlage der bestehenden Rahmenvereinbarung über Dienstleistungen im Zusammenhang mit der Zurverfügungstellung einer Video-Plattform für die Übertragung und die Aufzeichnung von Plenar- und Ausschusssitzungen sowie mittelbar parlamentarischer Veranstaltungen, die Veröffentlichung der Aufzeichnungen und die Bereitstellung von Material zur Weiterbearbeitung:</w:t>
      </w:r>
    </w:p>
    <w:p w14:paraId="2384FA70" w14:textId="77777777" w:rsidR="00FB1603" w:rsidRDefault="002739AF">
      <w:pPr>
        <w:pStyle w:val="Heading10"/>
        <w:keepNext/>
        <w:keepLines/>
        <w:numPr>
          <w:ilvl w:val="0"/>
          <w:numId w:val="1"/>
        </w:numPr>
        <w:tabs>
          <w:tab w:val="left" w:pos="1280"/>
        </w:tabs>
        <w:jc w:val="both"/>
      </w:pPr>
      <w:bookmarkStart w:id="1" w:name="bookmark5"/>
      <w:r>
        <w:rPr>
          <w:rStyle w:val="Heading1"/>
          <w:b/>
          <w:bCs/>
        </w:rPr>
        <w:t>Gegenstand und Dauer des Auftrags</w:t>
      </w:r>
      <w:bookmarkEnd w:id="1"/>
    </w:p>
    <w:p w14:paraId="3F885DF9" w14:textId="77777777" w:rsidR="00FB1603" w:rsidRDefault="002739AF">
      <w:pPr>
        <w:pStyle w:val="Textkrper"/>
        <w:numPr>
          <w:ilvl w:val="0"/>
          <w:numId w:val="2"/>
        </w:numPr>
        <w:tabs>
          <w:tab w:val="left" w:pos="1280"/>
        </w:tabs>
        <w:spacing w:after="0"/>
        <w:ind w:firstLine="580"/>
        <w:jc w:val="both"/>
      </w:pPr>
      <w:r>
        <w:rPr>
          <w:rStyle w:val="TextkrperZchn"/>
        </w:rPr>
        <w:t>Diese Vereinbarung regelt die Verpflichtungen der Vertragsparteien nach Art. 28 Abs. 3</w:t>
      </w:r>
    </w:p>
    <w:p w14:paraId="6D89F7A4" w14:textId="77777777" w:rsidR="00FB1603" w:rsidRDefault="002739AF">
      <w:pPr>
        <w:pStyle w:val="Textkrper"/>
        <w:spacing w:after="0"/>
        <w:ind w:left="1280"/>
        <w:jc w:val="both"/>
      </w:pPr>
      <w:r>
        <w:rPr>
          <w:rStyle w:val="TextkrperZchn"/>
        </w:rPr>
        <w:t>DSGVO und ergänzt insoweit die Rahmenvereinbarung über Dienstleistungen im Zusammenhang mit der Zurverfügungstellung einer Video-Plattform für die Übertragung und die Aufzeichnung von Plenar- und Ausschusssitzungen sowie mittelbar parlamentarischer Veranstaltungen, die Veröffentlichung der Aufzeichnungen und die Bereitstellung von Material zur Weiterbearbeitung (nachfolgend „</w:t>
      </w:r>
      <w:r>
        <w:rPr>
          <w:rStyle w:val="TextkrperZchn"/>
          <w:b/>
          <w:bCs/>
        </w:rPr>
        <w:t>Vertrag</w:t>
      </w:r>
      <w:r>
        <w:rPr>
          <w:rStyle w:val="TextkrperZchn"/>
        </w:rPr>
        <w:t>“ bzw.</w:t>
      </w:r>
    </w:p>
    <w:p w14:paraId="50C51CD8" w14:textId="3EA49E7D" w:rsidR="004821F7" w:rsidRDefault="004821F7">
      <w:pPr>
        <w:pStyle w:val="Textkrper"/>
        <w:ind w:left="1280"/>
        <w:jc w:val="both"/>
      </w:pPr>
      <w:r>
        <w:rPr>
          <w:rStyle w:val="TextkrperZchn"/>
        </w:rPr>
        <w:t>„</w:t>
      </w:r>
      <w:r>
        <w:rPr>
          <w:rStyle w:val="TextkrperZchn"/>
          <w:b/>
          <w:bCs/>
        </w:rPr>
        <w:t>Hauptvertrag</w:t>
      </w:r>
      <w:r>
        <w:rPr>
          <w:rStyle w:val="TextkrperZchn"/>
        </w:rPr>
        <w:t>“). Der Gegenstand des Auftrags ergibt sich im Einzelnen aus dem zwischen den Parteien abgeschlossenen Vertrag. Die Vereinbarung findet Anwendung auf alle Verarbeitungen personenbezogener Daten im Sinne der einschlägigen datenschutzrechtlichen Bestimmungen (nachfolgend „</w:t>
      </w:r>
      <w:r>
        <w:rPr>
          <w:rStyle w:val="TextkrperZchn"/>
          <w:b/>
          <w:bCs/>
        </w:rPr>
        <w:t>Daten</w:t>
      </w:r>
      <w:r>
        <w:rPr>
          <w:rStyle w:val="TextkrperZchn"/>
        </w:rPr>
        <w:t xml:space="preserve">“) durch den Auftragsverarbeiter oder </w:t>
      </w:r>
      <w:r>
        <w:rPr>
          <w:rStyle w:val="TextkrperZchn"/>
          <w:color w:val="000000"/>
        </w:rPr>
        <w:t xml:space="preserve">durch </w:t>
      </w:r>
      <w:r>
        <w:rPr>
          <w:rStyle w:val="TextkrperZchn"/>
        </w:rPr>
        <w:t>von dem Auftragsverarbeiter beauftragte Dritte, die mit dem Vertrag in Zusammenhang stehen.</w:t>
      </w:r>
    </w:p>
    <w:p w14:paraId="6B0BDB74" w14:textId="3A0790A4" w:rsidR="004821F7" w:rsidRDefault="004821F7" w:rsidP="00942487">
      <w:pPr>
        <w:pStyle w:val="Textkrper"/>
        <w:numPr>
          <w:ilvl w:val="0"/>
          <w:numId w:val="2"/>
        </w:numPr>
        <w:tabs>
          <w:tab w:val="left" w:pos="1280"/>
        </w:tabs>
        <w:spacing w:after="0" w:line="266" w:lineRule="auto"/>
        <w:ind w:left="1280" w:hanging="696"/>
        <w:jc w:val="both"/>
      </w:pPr>
      <w:r>
        <w:rPr>
          <w:rStyle w:val="TextkrperZchn"/>
        </w:rPr>
        <w:t xml:space="preserve">Der </w:t>
      </w:r>
      <w:r w:rsidRPr="004821F7">
        <w:rPr>
          <w:rStyle w:val="TextkrperZchn"/>
          <w:color w:val="000000"/>
        </w:rPr>
        <w:t xml:space="preserve">Auftragsverarbeiter </w:t>
      </w:r>
      <w:r>
        <w:rPr>
          <w:rStyle w:val="TextkrperZchn"/>
        </w:rPr>
        <w:t>unterwirft sich hinsichtlich der von dieser Vereinbarung betroffenen Vorgängen denselben datenschutzrechtlichen Anforderungen, die für den Verantwortlichen gelten und damit auch der Kontrolle durch den Landesbeauftragten für den Datenschutz und die Informationsfreiheit Rheinland-Pfalz. Der Auftragsverarbeiter hat demnach insbesondere die Vorgaben der DSGVO, des Landesdatenschutzgesetzes (LDSG) vom 8. Mai 2018 und der Datenschutzordnung des Landtages Rheinland-Pfalz zu beachten.</w:t>
      </w:r>
    </w:p>
    <w:p w14:paraId="3EC84F26" w14:textId="77777777" w:rsidR="00FB1603" w:rsidRDefault="002739AF">
      <w:pPr>
        <w:pStyle w:val="Textkrper"/>
        <w:numPr>
          <w:ilvl w:val="0"/>
          <w:numId w:val="2"/>
        </w:numPr>
        <w:tabs>
          <w:tab w:val="left" w:pos="1280"/>
        </w:tabs>
        <w:ind w:firstLine="580"/>
        <w:jc w:val="both"/>
      </w:pPr>
      <w:r>
        <w:rPr>
          <w:rStyle w:val="TextkrperZchn"/>
        </w:rPr>
        <w:t xml:space="preserve">Die </w:t>
      </w:r>
      <w:r>
        <w:rPr>
          <w:rStyle w:val="TextkrperZchn"/>
          <w:color w:val="000000"/>
        </w:rPr>
        <w:t xml:space="preserve">Dauer </w:t>
      </w:r>
      <w:r>
        <w:rPr>
          <w:rStyle w:val="TextkrperZchn"/>
        </w:rPr>
        <w:t>dieser Vereinbarung (Laufzeit) entspricht der Laufzeit des Vertrages.</w:t>
      </w:r>
    </w:p>
    <w:p w14:paraId="25912AF1" w14:textId="77777777" w:rsidR="00FB1603" w:rsidRDefault="002739AF">
      <w:pPr>
        <w:pStyle w:val="Heading10"/>
        <w:keepNext/>
        <w:keepLines/>
        <w:numPr>
          <w:ilvl w:val="0"/>
          <w:numId w:val="1"/>
        </w:numPr>
        <w:tabs>
          <w:tab w:val="left" w:pos="1280"/>
        </w:tabs>
        <w:jc w:val="both"/>
      </w:pPr>
      <w:bookmarkStart w:id="2" w:name="bookmark7"/>
      <w:r>
        <w:rPr>
          <w:rStyle w:val="Heading1"/>
          <w:b/>
          <w:bCs/>
        </w:rPr>
        <w:t>Konkretisierung des Auftragsinhalts</w:t>
      </w:r>
      <w:bookmarkEnd w:id="2"/>
    </w:p>
    <w:p w14:paraId="4D2913A0" w14:textId="77777777" w:rsidR="00FB1603" w:rsidRDefault="002739AF">
      <w:pPr>
        <w:pStyle w:val="Textkrper"/>
        <w:numPr>
          <w:ilvl w:val="0"/>
          <w:numId w:val="3"/>
        </w:numPr>
        <w:tabs>
          <w:tab w:val="left" w:pos="1280"/>
        </w:tabs>
        <w:ind w:firstLine="580"/>
        <w:jc w:val="both"/>
      </w:pPr>
      <w:r>
        <w:rPr>
          <w:rStyle w:val="TextkrperZchn"/>
        </w:rPr>
        <w:t>Art und Zweck der vorgesehenen Verarbeitung von Daten:</w:t>
      </w:r>
    </w:p>
    <w:p w14:paraId="3BE2C42E" w14:textId="77777777" w:rsidR="00FB1603" w:rsidRDefault="002739AF">
      <w:pPr>
        <w:pStyle w:val="Textkrper"/>
        <w:ind w:left="1280"/>
        <w:jc w:val="both"/>
      </w:pPr>
      <w:r>
        <w:rPr>
          <w:rStyle w:val="TextkrperZchn"/>
        </w:rPr>
        <w:t xml:space="preserve">Eine Verarbeitung von Daten erfolgt ausschließlich zur Durchführung der in der Rahmenvereinbarung über </w:t>
      </w:r>
      <w:r>
        <w:rPr>
          <w:rStyle w:val="TextkrperZchn"/>
          <w:color w:val="000000"/>
        </w:rPr>
        <w:t xml:space="preserve">Dienstleistungen im Zusammenhang mit der Zurverfügungstellung einer Video-Plattform für die Übertragung und die Aufzeichnung von Plenar- und Ausschusssitzungen sowie mittelbar parlamentarischer Veranstaltungen, die Veröffentlichung der Aufzeichnungen und die Bereitstellung von Material zur Weiterbearbeitung </w:t>
      </w:r>
      <w:r>
        <w:rPr>
          <w:rStyle w:val="TextkrperZchn"/>
        </w:rPr>
        <w:t>sowie in der dazugehörigen Leistungsbeschreibung festgelegten, vertraglich geschuldeten Leistungen, einschließlich der Leistungen, die auf Einzelabruf erbracht wer- den.</w:t>
      </w:r>
    </w:p>
    <w:p w14:paraId="058CF780" w14:textId="77777777" w:rsidR="00FB1603" w:rsidRDefault="002739AF">
      <w:pPr>
        <w:pStyle w:val="Textkrper"/>
        <w:numPr>
          <w:ilvl w:val="0"/>
          <w:numId w:val="3"/>
        </w:numPr>
        <w:tabs>
          <w:tab w:val="left" w:pos="1280"/>
        </w:tabs>
        <w:spacing w:after="0"/>
        <w:ind w:firstLine="580"/>
        <w:jc w:val="both"/>
      </w:pPr>
      <w:r>
        <w:rPr>
          <w:rStyle w:val="TextkrperZchn"/>
        </w:rPr>
        <w:t>Die Erbringung der vertraglich vereinbarten Datenverarbeitung findet ausschließlich in einem</w:t>
      </w:r>
    </w:p>
    <w:p w14:paraId="45616FC1" w14:textId="4F44B3E7" w:rsidR="004821F7" w:rsidRDefault="004821F7">
      <w:pPr>
        <w:pStyle w:val="Textkrper"/>
        <w:ind w:left="1280"/>
        <w:jc w:val="both"/>
      </w:pPr>
      <w:r>
        <w:rPr>
          <w:rStyle w:val="TextkrperZchn"/>
        </w:rPr>
        <w:t>Mitgliedsstaat der Europäischen Union oder in einem anderen Vertragsstaat des Abkommens über den Europäischen Wirtschaftsraum statt. Jede Verlagerung in ein Drittland bedarf der vorherigen Zustimmung des Verantwortlichen und darf nur erfolgen, wenn die besonderen Voraussetzungen der Art. 44 ff. DSGVO erfüllt sind.</w:t>
      </w:r>
      <w:r w:rsidRPr="00791A60">
        <w:t xml:space="preserve"> </w:t>
      </w:r>
      <w:r w:rsidRPr="00791A60">
        <w:rPr>
          <w:rStyle w:val="TextkrperZchn"/>
        </w:rPr>
        <w:t xml:space="preserve">Die Kategorien betroffener Personen, die Arten personenbezogener Daten sowie die im Einzelnen betroffenen Verarbeitungstätigkeiten ergeben sich aus </w:t>
      </w:r>
      <w:r w:rsidRPr="00791A60">
        <w:rPr>
          <w:rStyle w:val="TextkrperZchn"/>
          <w:b/>
          <w:bCs/>
        </w:rPr>
        <w:t>Anhang 2</w:t>
      </w:r>
      <w:r w:rsidRPr="00791A60">
        <w:rPr>
          <w:rStyle w:val="TextkrperZchn"/>
        </w:rPr>
        <w:t>, der Bestandteil dieser Vereinbarung ist.</w:t>
      </w:r>
    </w:p>
    <w:p w14:paraId="66EB635D" w14:textId="77777777" w:rsidR="00FB1603" w:rsidRDefault="002739AF">
      <w:pPr>
        <w:pStyle w:val="Heading10"/>
        <w:keepNext/>
        <w:keepLines/>
        <w:numPr>
          <w:ilvl w:val="0"/>
          <w:numId w:val="1"/>
        </w:numPr>
        <w:tabs>
          <w:tab w:val="left" w:pos="1280"/>
        </w:tabs>
        <w:jc w:val="both"/>
      </w:pPr>
      <w:bookmarkStart w:id="3" w:name="bookmark9"/>
      <w:r>
        <w:rPr>
          <w:rStyle w:val="Heading1"/>
          <w:b/>
          <w:bCs/>
        </w:rPr>
        <w:t>Vergütung</w:t>
      </w:r>
      <w:bookmarkEnd w:id="3"/>
    </w:p>
    <w:p w14:paraId="43FF734E" w14:textId="19B673F8" w:rsidR="004821F7" w:rsidRDefault="004821F7">
      <w:pPr>
        <w:pStyle w:val="Textkrper"/>
        <w:ind w:left="1280"/>
        <w:jc w:val="both"/>
        <w:sectPr w:rsidR="004821F7" w:rsidSect="004821F7">
          <w:footerReference w:type="default" r:id="rId10"/>
          <w:pgSz w:w="11900" w:h="16840"/>
          <w:pgMar w:top="711" w:right="1194" w:bottom="850" w:left="659" w:header="283" w:footer="3" w:gutter="0"/>
          <w:cols w:space="720"/>
          <w:noEndnote/>
          <w:docGrid w:linePitch="360"/>
        </w:sectPr>
      </w:pPr>
      <w:r>
        <w:rPr>
          <w:rStyle w:val="TextkrperZchn"/>
        </w:rPr>
        <w:t>Die Tätigkeiten des Auftragsverarbeiters auf Grundlage dieser Vereinbarung werden durch die in dem Hauptvertrag vereinbarte Vergütung abgegolten. Eine gesonderte Vergütung erfolgt nicht.</w:t>
      </w:r>
    </w:p>
    <w:p w14:paraId="6394952A" w14:textId="6804D323" w:rsidR="00FB1603" w:rsidRDefault="00FB1603">
      <w:pPr>
        <w:jc w:val="center"/>
        <w:rPr>
          <w:sz w:val="2"/>
          <w:szCs w:val="2"/>
        </w:rPr>
      </w:pPr>
    </w:p>
    <w:p w14:paraId="562B4D70" w14:textId="77777777" w:rsidR="00FB1603" w:rsidRDefault="00FB1603">
      <w:pPr>
        <w:spacing w:after="419" w:line="1" w:lineRule="exact"/>
      </w:pPr>
    </w:p>
    <w:p w14:paraId="0CD1DB06" w14:textId="16D5BCF1" w:rsidR="004821F7" w:rsidRDefault="004821F7">
      <w:pPr>
        <w:pStyle w:val="Heading10"/>
        <w:keepNext/>
        <w:keepLines/>
        <w:numPr>
          <w:ilvl w:val="0"/>
          <w:numId w:val="1"/>
        </w:numPr>
        <w:tabs>
          <w:tab w:val="left" w:pos="1280"/>
        </w:tabs>
        <w:jc w:val="both"/>
      </w:pPr>
      <w:bookmarkStart w:id="4" w:name="bookmark11"/>
      <w:r>
        <w:rPr>
          <w:rStyle w:val="Heading1"/>
          <w:b/>
          <w:bCs/>
        </w:rPr>
        <w:t>Weisungsbefugnis des Verantwortlichen</w:t>
      </w:r>
      <w:bookmarkEnd w:id="4"/>
    </w:p>
    <w:p w14:paraId="1A06CD5B" w14:textId="60BC2414" w:rsidR="004821F7" w:rsidRDefault="004821F7" w:rsidP="00F12A61">
      <w:pPr>
        <w:pStyle w:val="Textkrper"/>
        <w:numPr>
          <w:ilvl w:val="0"/>
          <w:numId w:val="4"/>
        </w:numPr>
        <w:tabs>
          <w:tab w:val="left" w:pos="1280"/>
        </w:tabs>
        <w:spacing w:after="0"/>
        <w:ind w:left="1280" w:hanging="713"/>
        <w:jc w:val="both"/>
      </w:pPr>
      <w:r>
        <w:rPr>
          <w:rStyle w:val="TextkrperZchn"/>
        </w:rPr>
        <w:t>Der Auftragsverarbeiter darf die personenbezogenen Daten nur auf dokumentierte Weisung des</w:t>
      </w:r>
      <w:r w:rsidR="00F12A61">
        <w:rPr>
          <w:rStyle w:val="TextkrperZchn"/>
        </w:rPr>
        <w:t xml:space="preserve"> </w:t>
      </w:r>
      <w:r>
        <w:rPr>
          <w:rStyle w:val="TextkrperZchn"/>
        </w:rPr>
        <w:t>Verantwortlichen verarbeiten, sofern er nicht durch das Recht der Union oder der Mitgliedstaaten, dem der Auftragsverarbeiter unterliegt, hierzu verpflichtet ist (Art. 28 Abs. 3 S. 2 lit. a DSGVO).</w:t>
      </w:r>
    </w:p>
    <w:p w14:paraId="02714D37" w14:textId="2CC0F2F3" w:rsidR="004821F7" w:rsidRDefault="004821F7">
      <w:pPr>
        <w:pStyle w:val="Textkrper"/>
        <w:ind w:left="1280"/>
        <w:jc w:val="both"/>
      </w:pPr>
      <w:r>
        <w:rPr>
          <w:rStyle w:val="TextkrperZchn"/>
        </w:rPr>
        <w:t>In einem solchen Fall teilt der Auftragsverarbeiter dem Verantwortlichen diese rechtlichen Anforderungen vor der Verarbeitung mit, sofern das betreffende Recht eine solche Mitteilung nicht wegen eines wichtigen öffentlichen Interesses verbietet.</w:t>
      </w:r>
    </w:p>
    <w:p w14:paraId="2AF18692" w14:textId="01352C66" w:rsidR="004821F7" w:rsidRDefault="004821F7">
      <w:pPr>
        <w:pStyle w:val="Textkrper"/>
        <w:ind w:left="1280"/>
        <w:jc w:val="both"/>
      </w:pPr>
      <w:r>
        <w:rPr>
          <w:rStyle w:val="TextkrperZchn"/>
        </w:rPr>
        <w:t>Eine „</w:t>
      </w:r>
      <w:r>
        <w:rPr>
          <w:rStyle w:val="TextkrperZchn"/>
          <w:b/>
          <w:bCs/>
        </w:rPr>
        <w:t>Weisung</w:t>
      </w:r>
      <w:r>
        <w:rPr>
          <w:rStyle w:val="TextkrperZchn"/>
        </w:rPr>
        <w:t>“ ist jede an den Auftragsverarbeiter gerichtete Anordnung, die sich auf den Gegenstand und die Art des Umgangs mit Daten und der darauf bezogenen technischen und organisatorischen Maßnahmen bezieht.</w:t>
      </w:r>
    </w:p>
    <w:p w14:paraId="310FE419" w14:textId="071D6911" w:rsidR="004821F7" w:rsidRDefault="004821F7" w:rsidP="00F12A61">
      <w:pPr>
        <w:pStyle w:val="Textkrper"/>
        <w:numPr>
          <w:ilvl w:val="0"/>
          <w:numId w:val="4"/>
        </w:numPr>
        <w:tabs>
          <w:tab w:val="left" w:pos="1280"/>
        </w:tabs>
        <w:spacing w:after="0"/>
        <w:ind w:left="1280" w:hanging="713"/>
        <w:jc w:val="both"/>
      </w:pPr>
      <w:r>
        <w:rPr>
          <w:rStyle w:val="TextkrperZchn"/>
        </w:rPr>
        <w:t>Die Weisungen werden anfänglich durch den Vertrag festgelegt und können vom Verantwortlichen</w:t>
      </w:r>
      <w:r w:rsidR="00F12A61">
        <w:rPr>
          <w:rStyle w:val="TextkrperZchn"/>
        </w:rPr>
        <w:t xml:space="preserve"> </w:t>
      </w:r>
      <w:r>
        <w:rPr>
          <w:rStyle w:val="TextkrperZchn"/>
        </w:rPr>
        <w:t>danach in schriftlicher Form, in einem elektronischen Format (Textform) oder mündlich an den Auftragsverarbeiter durch einzelne Weisungen geändert, ergänzt oder ersetzt werden (Einzelweisung). Mündliche Weisungen bestätigt der Auftragsverarbeiter unverzüglich schriftlich oder in Textform.</w:t>
      </w:r>
    </w:p>
    <w:p w14:paraId="1398E91C" w14:textId="3FB0D912" w:rsidR="004821F7" w:rsidRDefault="004821F7" w:rsidP="00F12A61">
      <w:pPr>
        <w:pStyle w:val="Textkrper"/>
        <w:numPr>
          <w:ilvl w:val="0"/>
          <w:numId w:val="4"/>
        </w:numPr>
        <w:tabs>
          <w:tab w:val="left" w:pos="1280"/>
        </w:tabs>
        <w:spacing w:after="0"/>
        <w:ind w:left="1280" w:hanging="713"/>
        <w:jc w:val="both"/>
      </w:pPr>
      <w:r>
        <w:rPr>
          <w:rStyle w:val="TextkrperZchn"/>
        </w:rPr>
        <w:t>Der Auftragsverarbeiter informiert den Verantwortlichen unverzüglich, wenn er der Auffassung ist,</w:t>
      </w:r>
      <w:r w:rsidR="00F12A61">
        <w:rPr>
          <w:rStyle w:val="TextkrperZchn"/>
        </w:rPr>
        <w:t xml:space="preserve"> </w:t>
      </w:r>
      <w:r>
        <w:rPr>
          <w:rStyle w:val="TextkrperZchn"/>
        </w:rPr>
        <w:t xml:space="preserve">dass eine Weisung gegen gesetzliche Vorschriften verstößt (Art. 28 Abs. 3 S. 3 DSGVO). Ist die Rechtmäßigkeit einer Weisung zweifelhaft, ist der Auftragsverarbeiter berechtigt, die Durchführung der Weisung </w:t>
      </w:r>
      <w:r w:rsidR="007C0204">
        <w:rPr>
          <w:rStyle w:val="TextkrperZchn"/>
        </w:rPr>
        <w:t>so lange</w:t>
      </w:r>
      <w:r>
        <w:rPr>
          <w:rStyle w:val="TextkrperZchn"/>
        </w:rPr>
        <w:t xml:space="preserve"> auszusetzen, bis sie durch den Verantwortlichen bestätigt oder geändert wird.</w:t>
      </w:r>
    </w:p>
    <w:p w14:paraId="3D965900" w14:textId="77777777" w:rsidR="00FB1603" w:rsidRDefault="002739AF">
      <w:pPr>
        <w:pStyle w:val="Heading10"/>
        <w:keepNext/>
        <w:keepLines/>
        <w:numPr>
          <w:ilvl w:val="0"/>
          <w:numId w:val="1"/>
        </w:numPr>
        <w:tabs>
          <w:tab w:val="left" w:pos="1280"/>
        </w:tabs>
        <w:jc w:val="both"/>
      </w:pPr>
      <w:bookmarkStart w:id="5" w:name="bookmark13"/>
      <w:r>
        <w:rPr>
          <w:rStyle w:val="Heading1"/>
          <w:b/>
          <w:bCs/>
        </w:rPr>
        <w:t>Vertraulichkeitsverpflichtung</w:t>
      </w:r>
      <w:bookmarkEnd w:id="5"/>
    </w:p>
    <w:p w14:paraId="7096A894" w14:textId="69FDE253" w:rsidR="004821F7" w:rsidRDefault="004821F7" w:rsidP="00F12A61">
      <w:pPr>
        <w:pStyle w:val="Textkrper"/>
        <w:numPr>
          <w:ilvl w:val="0"/>
          <w:numId w:val="5"/>
        </w:numPr>
        <w:tabs>
          <w:tab w:val="left" w:pos="1280"/>
        </w:tabs>
        <w:spacing w:after="0"/>
        <w:ind w:left="1280" w:hanging="713"/>
        <w:jc w:val="both"/>
      </w:pPr>
      <w:r>
        <w:rPr>
          <w:rStyle w:val="TextkrperZchn"/>
        </w:rPr>
        <w:t>Der Auftragsverarbeiter ist verpflichtet, alle im Rahmen des Vertragsverhältnisses erlangten</w:t>
      </w:r>
      <w:r w:rsidR="00F12A61">
        <w:rPr>
          <w:rStyle w:val="TextkrperZchn"/>
        </w:rPr>
        <w:t xml:space="preserve"> </w:t>
      </w:r>
      <w:r>
        <w:rPr>
          <w:rStyle w:val="TextkrperZchn"/>
        </w:rPr>
        <w:t>Kenntnisse von personenbezogenen Daten, Geschäftsgeheimnissen und Datensicherheitsmaßnahmen des Verantwortlichen vertraulich zu behandeln. Insofern hat er die Wahrung der Vertraulichkeit bzw. der angemessenen Verschwiegenheitspflicht gemäß Art. 28 Abs. 3 S. 2 lit. b, 29 DSGVO herzustellen. Der Auftragsverarbeiter wird darauf hingewiesen, dass die Verletzung personenbezogener Daten eine Ordnungswidrigkeit oder Straftat nach §§ 41, 42 BDSG bedeuten kann. Er ist verpflichtet, hierüber ebenfalls die von ihm Beschäftigten oder sonst vertraglich Verpflichteten zu belehren.</w:t>
      </w:r>
    </w:p>
    <w:p w14:paraId="69930853" w14:textId="7D17DA08" w:rsidR="004821F7" w:rsidRDefault="004821F7" w:rsidP="00F12A61">
      <w:pPr>
        <w:pStyle w:val="Textkrper"/>
        <w:numPr>
          <w:ilvl w:val="0"/>
          <w:numId w:val="5"/>
        </w:numPr>
        <w:tabs>
          <w:tab w:val="left" w:pos="1280"/>
        </w:tabs>
        <w:spacing w:after="0"/>
        <w:ind w:left="1280" w:hanging="713"/>
        <w:jc w:val="both"/>
      </w:pPr>
      <w:r>
        <w:rPr>
          <w:rStyle w:val="TextkrperZchn"/>
        </w:rPr>
        <w:t>Der Auftragsverarbeiter setzt bei der Durchführung des Auftrags nur Beschäftigte ein, die auf die</w:t>
      </w:r>
      <w:r w:rsidR="00F12A61">
        <w:rPr>
          <w:rStyle w:val="TextkrperZchn"/>
        </w:rPr>
        <w:t xml:space="preserve"> </w:t>
      </w:r>
      <w:r>
        <w:rPr>
          <w:rStyle w:val="TextkrperZchn"/>
        </w:rPr>
        <w:t>Vertraulichkeit bzw. Verschwiegenheit verpflichtet und zuvor mit den für sie relevanten Bestimmungen zum Datenschutz vertraut gemacht wurden. Sie sind über die sich aus dieser Vereinbarung ergebenden besonderen Datenschutzpflichten zu informieren sowie über die bestehende Weisungs- bzw. Zweckbindung zu belehren. Dies ist schriftlich zu dokumentieren und dem Verantwortlichen auf Verlangen durch Vorlage der unterzeichneten Vertraulichkeitsverpflichtungserklärungen nachzuweisen.</w:t>
      </w:r>
    </w:p>
    <w:p w14:paraId="70AC49FC" w14:textId="77777777" w:rsidR="00FB1603" w:rsidRDefault="002739AF">
      <w:pPr>
        <w:pStyle w:val="Textkrper"/>
        <w:numPr>
          <w:ilvl w:val="0"/>
          <w:numId w:val="5"/>
        </w:numPr>
        <w:tabs>
          <w:tab w:val="left" w:pos="1280"/>
        </w:tabs>
        <w:spacing w:after="0"/>
        <w:ind w:firstLine="580"/>
        <w:jc w:val="both"/>
      </w:pPr>
      <w:r>
        <w:rPr>
          <w:rStyle w:val="TextkrperZchn"/>
        </w:rPr>
        <w:t>Die in dieser Ziffer geregelte Pflicht zur Vertraulichkeit besteht auch nach Ende des</w:t>
      </w:r>
    </w:p>
    <w:p w14:paraId="1C9F327F" w14:textId="77777777" w:rsidR="00FB1603" w:rsidRDefault="002739AF">
      <w:pPr>
        <w:pStyle w:val="Textkrper"/>
        <w:ind w:left="1280"/>
        <w:jc w:val="both"/>
      </w:pPr>
      <w:r>
        <w:rPr>
          <w:rStyle w:val="TextkrperZchn"/>
        </w:rPr>
        <w:t>Vertragsverhältnisses zeitlich unbeschränkt weiter fort.</w:t>
      </w:r>
    </w:p>
    <w:p w14:paraId="226105FC" w14:textId="77777777" w:rsidR="00FB1603" w:rsidRDefault="002739AF">
      <w:pPr>
        <w:pStyle w:val="Heading10"/>
        <w:keepNext/>
        <w:keepLines/>
        <w:numPr>
          <w:ilvl w:val="0"/>
          <w:numId w:val="1"/>
        </w:numPr>
        <w:tabs>
          <w:tab w:val="left" w:pos="1280"/>
        </w:tabs>
        <w:jc w:val="both"/>
      </w:pPr>
      <w:bookmarkStart w:id="6" w:name="bookmark15"/>
      <w:r>
        <w:rPr>
          <w:rStyle w:val="Heading1"/>
          <w:b/>
          <w:bCs/>
        </w:rPr>
        <w:t>Technische und organisatorische Maßnahmen</w:t>
      </w:r>
      <w:bookmarkEnd w:id="6"/>
    </w:p>
    <w:p w14:paraId="55636EE9" w14:textId="1714712D" w:rsidR="00FB1603" w:rsidRDefault="004821F7" w:rsidP="00F12A61">
      <w:pPr>
        <w:pStyle w:val="Textkrper"/>
        <w:numPr>
          <w:ilvl w:val="0"/>
          <w:numId w:val="6"/>
        </w:numPr>
        <w:tabs>
          <w:tab w:val="left" w:pos="1280"/>
        </w:tabs>
        <w:spacing w:after="0"/>
        <w:ind w:left="1280" w:hanging="713"/>
        <w:jc w:val="both"/>
        <w:sectPr w:rsidR="00FB1603" w:rsidSect="005D3A35">
          <w:headerReference w:type="default" r:id="rId11"/>
          <w:footerReference w:type="default" r:id="rId12"/>
          <w:pgSz w:w="11900" w:h="16840"/>
          <w:pgMar w:top="1702" w:right="1194" w:bottom="850" w:left="659" w:header="0" w:footer="3" w:gutter="0"/>
          <w:cols w:space="720"/>
          <w:noEndnote/>
          <w:docGrid w:linePitch="360"/>
        </w:sectPr>
      </w:pPr>
      <w:r>
        <w:rPr>
          <w:rStyle w:val="TextkrperZchn"/>
        </w:rPr>
        <w:t>Der Auftragsverarbeiter verpflichtet sich, die erforderlichen technischen und organisatorischen</w:t>
      </w:r>
      <w:r w:rsidR="00F12A61">
        <w:rPr>
          <w:rStyle w:val="TextkrperZchn"/>
        </w:rPr>
        <w:t xml:space="preserve"> </w:t>
      </w:r>
      <w:r w:rsidR="002739AF">
        <w:rPr>
          <w:rStyle w:val="TextkrperZchn"/>
        </w:rPr>
        <w:t>Maßnahmen (TOMs) zur Sicherstellung des Datenschutzes zu ergreifen und aufrechtzuerhalten sowie alle zumutbaren Vorkehrungen zu treffen, um einen unbefugten Zugriff Dritter auf personenbezogene oder sonst schützenswerte Daten in seinem Wirkungskreis zu verhindern.</w:t>
      </w:r>
    </w:p>
    <w:p w14:paraId="62A2B756" w14:textId="3E479274" w:rsidR="00FB1603" w:rsidRDefault="00FB1603">
      <w:pPr>
        <w:jc w:val="center"/>
        <w:rPr>
          <w:sz w:val="2"/>
          <w:szCs w:val="2"/>
        </w:rPr>
      </w:pPr>
    </w:p>
    <w:p w14:paraId="17603E27" w14:textId="77777777" w:rsidR="00FB1603" w:rsidRDefault="00FB1603">
      <w:pPr>
        <w:spacing w:after="319" w:line="1" w:lineRule="exact"/>
      </w:pPr>
    </w:p>
    <w:p w14:paraId="1C8409F0" w14:textId="6F6D287A" w:rsidR="004821F7" w:rsidRDefault="009831B6" w:rsidP="009831B6">
      <w:pPr>
        <w:pStyle w:val="Textkrper"/>
        <w:ind w:left="1280"/>
        <w:jc w:val="both"/>
      </w:pPr>
      <w:r w:rsidRPr="009831B6">
        <w:rPr>
          <w:rStyle w:val="TextkrperZchn"/>
        </w:rPr>
        <w:t xml:space="preserve">Die vereinbarten TOMs ergeben sich aus dem Angebot des Auftragsverarbeiters [Anlage </w:t>
      </w:r>
      <w:r w:rsidR="007323BE">
        <w:rPr>
          <w:rStyle w:val="TextkrperZchn"/>
        </w:rPr>
        <w:t>B.4</w:t>
      </w:r>
      <w:r w:rsidR="007323BE">
        <w:rPr>
          <w:rStyle w:val="TextkrperZchn"/>
          <w:sz w:val="22"/>
          <w:szCs w:val="22"/>
        </w:rPr>
        <w:t>]</w:t>
      </w:r>
      <w:r w:rsidRPr="009831B6">
        <w:rPr>
          <w:rStyle w:val="TextkrperZchn"/>
        </w:rPr>
        <w:t xml:space="preserve">. </w:t>
      </w:r>
      <w:r>
        <w:rPr>
          <w:rStyle w:val="TextkrperZchn"/>
        </w:rPr>
        <w:t xml:space="preserve"> </w:t>
      </w:r>
      <w:r w:rsidR="004821F7" w:rsidRPr="00791A60">
        <w:rPr>
          <w:rStyle w:val="TextkrperZchn"/>
        </w:rPr>
        <w:t>Änderungen, die zu einem geringeren Schutzniveau führen, bedürfen der vorherigen schriftlichen Zustimmung des Verantwortlichen; Verbesserungen sind zulässig und dem Verantwortlichen unverzüglich mitzuteilen</w:t>
      </w:r>
      <w:r w:rsidR="004821F7">
        <w:rPr>
          <w:rStyle w:val="TextkrperZchn"/>
        </w:rPr>
        <w:t>. Soweit ein Audit des Verantwortlichen einen Anpassungsbedarf ergibt, ist dieser einvernehmlich umzusetzen.</w:t>
      </w:r>
    </w:p>
    <w:p w14:paraId="0A76AFBC" w14:textId="49B6B5EC" w:rsidR="00FB1603" w:rsidRDefault="004821F7" w:rsidP="00F12A61">
      <w:pPr>
        <w:pStyle w:val="Textkrper"/>
        <w:numPr>
          <w:ilvl w:val="0"/>
          <w:numId w:val="6"/>
        </w:numPr>
        <w:tabs>
          <w:tab w:val="left" w:pos="1282"/>
        </w:tabs>
        <w:spacing w:after="0"/>
        <w:ind w:left="1280" w:hanging="713"/>
        <w:jc w:val="both"/>
      </w:pPr>
      <w:r>
        <w:rPr>
          <w:rStyle w:val="TextkrperZchn"/>
        </w:rPr>
        <w:t>Der Auftragsverarbeiter hat die Sicherheit gem. Art. 28 Abs. 3 lit. c, 32 DSGVO insbesondere in</w:t>
      </w:r>
      <w:r w:rsidR="00F12A61">
        <w:rPr>
          <w:rStyle w:val="TextkrperZchn"/>
        </w:rPr>
        <w:t xml:space="preserve"> </w:t>
      </w:r>
      <w:r w:rsidR="002739AF">
        <w:rPr>
          <w:rStyle w:val="TextkrperZchn"/>
        </w:rPr>
        <w:t>Verbindung mit Art. 5 Abs. 1, Abs. 2 DSGVO herzustellen. Insgesamt handelt es sich bei den zu treffenden Maßnahmen um Maßnahmen der Datensicherheit und zur Gewährleistung eines dem Risiko angemessenen Schutzniveaus hinsichtlich der Vertraulichkeit, der Integrität, der Verfügbarkeit sowie der Belastbarkeit der Systeme. Dabei sind der Stand der Technik, die Implementierungskosten und die Art, der Umfang und die Zwecke der Verarbeitung so- wie die unterschiedliche Eintrittswahrscheinlichkeit und Schwere des Risikos für die Rechte und Freiheiten natürlicher Personen im Sinne von Art. 32 Abs. 1 DSGVO zu berücksichtigen.</w:t>
      </w:r>
    </w:p>
    <w:p w14:paraId="72435ECE" w14:textId="016E0444" w:rsidR="00FB1603" w:rsidRDefault="004821F7" w:rsidP="00F12A61">
      <w:pPr>
        <w:pStyle w:val="Textkrper"/>
        <w:numPr>
          <w:ilvl w:val="0"/>
          <w:numId w:val="6"/>
        </w:numPr>
        <w:tabs>
          <w:tab w:val="left" w:pos="1282"/>
        </w:tabs>
        <w:spacing w:after="0"/>
        <w:ind w:left="1280" w:hanging="713"/>
        <w:jc w:val="both"/>
      </w:pPr>
      <w:r>
        <w:rPr>
          <w:rStyle w:val="TextkrperZchn"/>
        </w:rPr>
        <w:t>Der Auftragsverarbeiter gewährleistet, seinen Pflichten nach Art. 32 Abs. 1 lit. d DSGVO</w:t>
      </w:r>
      <w:r w:rsidR="00F12A61">
        <w:rPr>
          <w:rStyle w:val="TextkrperZchn"/>
        </w:rPr>
        <w:t xml:space="preserve"> </w:t>
      </w:r>
      <w:r w:rsidR="002739AF">
        <w:rPr>
          <w:rStyle w:val="TextkrperZchn"/>
        </w:rPr>
        <w:t>nachzukommen und ein Verfahren zur regelmäßigen Überprüfung, Bewertung und Evaluierung der Wirksamkeit der technischen und organisatorischen Maßnahmen zur Gewährleistung der Sicherheit der Verarbeitung einzusetzen.</w:t>
      </w:r>
    </w:p>
    <w:p w14:paraId="762A5554" w14:textId="0F2FD9B8" w:rsidR="004821F7" w:rsidRDefault="004821F7" w:rsidP="00F12A61">
      <w:pPr>
        <w:pStyle w:val="Textkrper"/>
        <w:numPr>
          <w:ilvl w:val="0"/>
          <w:numId w:val="6"/>
        </w:numPr>
        <w:tabs>
          <w:tab w:val="left" w:pos="1282"/>
        </w:tabs>
        <w:spacing w:after="0"/>
        <w:ind w:left="1280" w:hanging="713"/>
        <w:jc w:val="both"/>
        <w:rPr>
          <w:rStyle w:val="TextkrperZchn"/>
        </w:rPr>
      </w:pPr>
      <w:r>
        <w:rPr>
          <w:rStyle w:val="TextkrperZchn"/>
        </w:rPr>
        <w:t>Der Auftragsverarbeiter gewährleistet die Nachweisbarkeit der getroffenen technischen und</w:t>
      </w:r>
      <w:r w:rsidR="00F12A61">
        <w:rPr>
          <w:rStyle w:val="TextkrperZchn"/>
        </w:rPr>
        <w:t xml:space="preserve"> </w:t>
      </w:r>
      <w:r>
        <w:rPr>
          <w:rStyle w:val="TextkrperZchn"/>
        </w:rPr>
        <w:t>organisatorischen Maßnahmen gegenüber dem Verantwortlichen im Rahmen der Kontrollbefugnisse des Verantwortlichen nach dieser Vereinbarung.</w:t>
      </w:r>
    </w:p>
    <w:p w14:paraId="2E1A28B6" w14:textId="77777777" w:rsidR="00F12A61" w:rsidRDefault="00F12A61" w:rsidP="00F12A61">
      <w:pPr>
        <w:pStyle w:val="Textkrper"/>
        <w:tabs>
          <w:tab w:val="left" w:pos="1282"/>
        </w:tabs>
        <w:spacing w:after="0"/>
        <w:ind w:left="1280"/>
        <w:jc w:val="both"/>
      </w:pPr>
    </w:p>
    <w:p w14:paraId="379BC14F" w14:textId="77777777" w:rsidR="00FB1603" w:rsidRDefault="002739AF">
      <w:pPr>
        <w:pStyle w:val="Heading10"/>
        <w:keepNext/>
        <w:keepLines/>
        <w:numPr>
          <w:ilvl w:val="0"/>
          <w:numId w:val="1"/>
        </w:numPr>
        <w:tabs>
          <w:tab w:val="left" w:pos="1282"/>
        </w:tabs>
        <w:jc w:val="both"/>
      </w:pPr>
      <w:bookmarkStart w:id="7" w:name="bookmark17"/>
      <w:r>
        <w:rPr>
          <w:rStyle w:val="Heading1"/>
          <w:b/>
          <w:bCs/>
        </w:rPr>
        <w:t>Unterauftragsverhältnisse (Unterauftragnehmer)</w:t>
      </w:r>
      <w:bookmarkEnd w:id="7"/>
    </w:p>
    <w:p w14:paraId="4C3D4CFF" w14:textId="1C93EB8E" w:rsidR="004821F7" w:rsidRDefault="004821F7" w:rsidP="00F12A61">
      <w:pPr>
        <w:pStyle w:val="Textkrper"/>
        <w:numPr>
          <w:ilvl w:val="0"/>
          <w:numId w:val="7"/>
        </w:numPr>
        <w:tabs>
          <w:tab w:val="left" w:pos="1282"/>
        </w:tabs>
        <w:spacing w:after="0"/>
        <w:ind w:left="1280" w:hanging="713"/>
        <w:jc w:val="both"/>
      </w:pPr>
      <w:r>
        <w:rPr>
          <w:rStyle w:val="TextkrperZchn"/>
        </w:rPr>
        <w:t>Ein Unterauftragsverhältnis liegt vor, wenn der Auftragsverarbeiter weitere Auftragsverarbeiter</w:t>
      </w:r>
      <w:r w:rsidR="00F12A61">
        <w:rPr>
          <w:rStyle w:val="TextkrperZchn"/>
        </w:rPr>
        <w:t xml:space="preserve"> </w:t>
      </w:r>
      <w:r>
        <w:rPr>
          <w:rStyle w:val="TextkrperZchn"/>
        </w:rPr>
        <w:t>(nachfolgend: „</w:t>
      </w:r>
      <w:r w:rsidRPr="00F12A61">
        <w:rPr>
          <w:rStyle w:val="TextkrperZchn"/>
          <w:b/>
          <w:bCs/>
        </w:rPr>
        <w:t>Unterauftragnehmer</w:t>
      </w:r>
      <w:r>
        <w:rPr>
          <w:rStyle w:val="TextkrperZchn"/>
        </w:rPr>
        <w:t>“) mit der ganzen oder einer Teilleistung der im Vertrag vereinbarten Leistung beauftragt. Der Auftragsverarbeiter trägt bei der Auswahl eines Unterauftragnehmers insbesondere Sorge dafür, dass dieser hinreichende Garantien dafür bietet, dass die geeigneten technischen und organisatorischen Maßnahmen so durchgeführt werden, dass die Verarbeitung personenbezogener Daten entsprechend den Anforderungen der DSGVO, der sonstigen einschlägigen Datenschutzbestimmungen sowie der Anforderungen des Hauptvertrages und dieser Vereinbarung erfolgt.</w:t>
      </w:r>
    </w:p>
    <w:p w14:paraId="506F77F0" w14:textId="77777777" w:rsidR="00FB1603" w:rsidRDefault="002739AF">
      <w:pPr>
        <w:pStyle w:val="Textkrper"/>
        <w:numPr>
          <w:ilvl w:val="0"/>
          <w:numId w:val="7"/>
        </w:numPr>
        <w:tabs>
          <w:tab w:val="left" w:pos="1282"/>
        </w:tabs>
        <w:spacing w:after="0"/>
        <w:ind w:firstLine="580"/>
        <w:jc w:val="both"/>
      </w:pPr>
      <w:r>
        <w:rPr>
          <w:rStyle w:val="TextkrperZchn"/>
        </w:rPr>
        <w:t>Der Vertrag mit dem Unterauftragnehmer muss schriftlich abgefasst werden, was auch in</w:t>
      </w:r>
    </w:p>
    <w:p w14:paraId="01D07779" w14:textId="7D1AB4A9" w:rsidR="004821F7" w:rsidRDefault="004821F7">
      <w:pPr>
        <w:pStyle w:val="Textkrper"/>
        <w:ind w:left="1280"/>
        <w:jc w:val="both"/>
      </w:pPr>
      <w:r>
        <w:rPr>
          <w:rStyle w:val="TextkrperZchn"/>
        </w:rPr>
        <w:t xml:space="preserve">einem elektronischen Format erfolgen kann (Art. 28 Abs. 4 und Abs. 9 DSGVO). In dem Vertrag mit dem Unterauftragnehmer sind dieselben datenschutzrechtlichen Pflichten aus der vorliegenden Vereinbarung dem Unterauftragnehmer wirksam aufzuerlegen. Insbesondere sind dem Verantwortlichen bezüglich der Unterauftragnehmer erforderliche Kontroll- und Überprüfungsrechte entsprechend Ziffer 13 dieser Vereinbarung einzuräumen. </w:t>
      </w:r>
      <w:r w:rsidRPr="00911E61">
        <w:rPr>
          <w:rStyle w:val="TextkrperZchn"/>
        </w:rPr>
        <w:t>Der Auftragsverarbeiter bestätigt dem Verantwortlichen auf Verlangen schriftlich, dass die Pflichten dieser Vereinbarung vollständig und wirksam an den Unterauftragnehmer weitergegeben wurden.</w:t>
      </w:r>
    </w:p>
    <w:p w14:paraId="7DD734A9" w14:textId="717DED86" w:rsidR="00F12A61" w:rsidRPr="00F12A61" w:rsidRDefault="004821F7" w:rsidP="00886FC7">
      <w:pPr>
        <w:pStyle w:val="Textkrper"/>
        <w:numPr>
          <w:ilvl w:val="0"/>
          <w:numId w:val="7"/>
        </w:numPr>
        <w:tabs>
          <w:tab w:val="left" w:pos="1282"/>
        </w:tabs>
        <w:spacing w:after="0"/>
        <w:ind w:left="1280" w:hanging="713"/>
        <w:jc w:val="both"/>
        <w:rPr>
          <w:rStyle w:val="TextkrperZchn"/>
        </w:rPr>
      </w:pPr>
      <w:r>
        <w:rPr>
          <w:rStyle w:val="TextkrperZchn"/>
        </w:rPr>
        <w:t>Der Auftragsverarbeiter haftet gegenüber dem Verantwortlichen dafür, dass der Unterauftragnehmer</w:t>
      </w:r>
      <w:r w:rsidR="00F12A61">
        <w:rPr>
          <w:rStyle w:val="TextkrperZchn"/>
        </w:rPr>
        <w:t xml:space="preserve"> </w:t>
      </w:r>
      <w:r>
        <w:rPr>
          <w:rStyle w:val="TextkrperZchn"/>
        </w:rPr>
        <w:t xml:space="preserve">den Datenschutzpflichten nachkommt, die ihm durch den Auftragsverarbeiter im Einklang mit dem </w:t>
      </w:r>
      <w:r w:rsidR="00F12A61" w:rsidRPr="00F12A61">
        <w:rPr>
          <w:rStyle w:val="TextkrperZchn"/>
        </w:rPr>
        <w:t>vorliegenden Abschnitt vertraglich auferlegt wurden (Art. 28 Abs. 4 S. 2 DSGVO).</w:t>
      </w:r>
    </w:p>
    <w:p w14:paraId="79369117" w14:textId="2F55E3D9" w:rsidR="004821F7" w:rsidRPr="00F12A61" w:rsidRDefault="00F12A61" w:rsidP="00F12A61">
      <w:pPr>
        <w:pStyle w:val="Textkrper"/>
        <w:numPr>
          <w:ilvl w:val="0"/>
          <w:numId w:val="7"/>
        </w:numPr>
        <w:tabs>
          <w:tab w:val="left" w:pos="1282"/>
        </w:tabs>
        <w:spacing w:after="0"/>
        <w:ind w:left="1280" w:hanging="713"/>
        <w:jc w:val="both"/>
        <w:rPr>
          <w:rStyle w:val="TextkrperZchn"/>
        </w:rPr>
      </w:pPr>
      <w:r w:rsidRPr="00F12A61">
        <w:rPr>
          <w:rStyle w:val="TextkrperZchn"/>
        </w:rPr>
        <w:t xml:space="preserve">Der Auftragsverarbeiter nimmt keinen Unterauftragnehmer ohne vorherige Genehmigung in </w:t>
      </w:r>
      <w:r w:rsidR="004821F7" w:rsidRPr="00911E61">
        <w:rPr>
          <w:rStyle w:val="TextkrperZchn"/>
        </w:rPr>
        <w:t>Anspruch. Der Auftragsverarbeiter teilt dem Verantwortlichen die bereits bei Abschluss dieses Vertrags</w:t>
      </w:r>
      <w:r w:rsidR="004821F7">
        <w:rPr>
          <w:rStyle w:val="TextkrperZchn"/>
        </w:rPr>
        <w:t xml:space="preserve"> bestehenden Unterauftragnehmer vorab mit. Die bei Vertragsbeginn bestehenden Unterauftragnehmer sind in dem </w:t>
      </w:r>
      <w:r w:rsidR="004821F7" w:rsidRPr="00F12A61">
        <w:rPr>
          <w:rStyle w:val="TextkrperZchn"/>
        </w:rPr>
        <w:t xml:space="preserve">Anhang 1 </w:t>
      </w:r>
      <w:r w:rsidR="004821F7">
        <w:rPr>
          <w:rStyle w:val="TextkrperZchn"/>
        </w:rPr>
        <w:t>„Unterauftragsverhältnisse“ zu dieser Vereinbarung auf- geführt. Diese gelten als von Beginn des Auftrages an genehmigt.</w:t>
      </w:r>
      <w:r w:rsidR="004821F7" w:rsidRPr="00F12A61">
        <w:rPr>
          <w:rStyle w:val="TextkrperZchn"/>
        </w:rPr>
        <w:t xml:space="preserve"> </w:t>
      </w:r>
      <w:r w:rsidR="004821F7" w:rsidRPr="00826E5F">
        <w:rPr>
          <w:rStyle w:val="TextkrperZchn"/>
        </w:rPr>
        <w:lastRenderedPageBreak/>
        <w:t>Beabsichtigt der Auftragsverarbeiter, einen Unterauftragnehmer zu wechseln oder einen neuen Unterauftragnehmer hinzuzuziehen, hat er dies dem Verantwortlichen</w:t>
      </w:r>
      <w:r w:rsidR="004821F7">
        <w:rPr>
          <w:rStyle w:val="TextkrperZchn"/>
        </w:rPr>
        <w:t xml:space="preserve"> </w:t>
      </w:r>
      <w:r w:rsidR="004821F7" w:rsidRPr="00826E5F">
        <w:rPr>
          <w:rStyle w:val="TextkrperZchn"/>
        </w:rPr>
        <w:t>mindestens 15 Werktage im Voraus schriftlich anzuzeigen und dessen vorherige Genehmigung einzuholen. Der Verantwortliche ist berechtigt, die Genehmigung ohne Angabe von Gründen zu verweigern.</w:t>
      </w:r>
    </w:p>
    <w:p w14:paraId="69220484" w14:textId="77777777" w:rsidR="00FB1603" w:rsidRDefault="002739AF">
      <w:pPr>
        <w:pStyle w:val="Textkrper"/>
        <w:numPr>
          <w:ilvl w:val="0"/>
          <w:numId w:val="7"/>
        </w:numPr>
        <w:tabs>
          <w:tab w:val="left" w:pos="1286"/>
        </w:tabs>
        <w:spacing w:after="0"/>
        <w:ind w:firstLine="580"/>
        <w:jc w:val="both"/>
      </w:pPr>
      <w:r>
        <w:rPr>
          <w:rStyle w:val="TextkrperZchn"/>
        </w:rPr>
        <w:t>Eine weitere Auslagerung durch den Unterauftragnehmer bedarf der ausdrücklichen</w:t>
      </w:r>
    </w:p>
    <w:p w14:paraId="07B2A50A" w14:textId="0D12D440" w:rsidR="004821F7" w:rsidRDefault="004821F7">
      <w:pPr>
        <w:pStyle w:val="Textkrper"/>
        <w:ind w:left="1280"/>
        <w:jc w:val="both"/>
      </w:pPr>
      <w:r>
        <w:rPr>
          <w:rStyle w:val="TextkrperZchn"/>
        </w:rPr>
        <w:t>Zustimmung des Verantwortlichen (mind. Textform).</w:t>
      </w:r>
    </w:p>
    <w:p w14:paraId="4AA18422" w14:textId="0E3CF81D" w:rsidR="004821F7" w:rsidRPr="00A141B8" w:rsidRDefault="004821F7" w:rsidP="00A141B8">
      <w:pPr>
        <w:pStyle w:val="Textkrper"/>
        <w:numPr>
          <w:ilvl w:val="0"/>
          <w:numId w:val="7"/>
        </w:numPr>
        <w:tabs>
          <w:tab w:val="left" w:pos="1286"/>
        </w:tabs>
        <w:spacing w:after="0"/>
        <w:ind w:left="1280" w:hanging="713"/>
        <w:jc w:val="both"/>
        <w:rPr>
          <w:rStyle w:val="TextkrperZchn"/>
        </w:rPr>
      </w:pPr>
      <w:r>
        <w:rPr>
          <w:rStyle w:val="TextkrperZchn"/>
        </w:rPr>
        <w:t>Der Auftragsverarbeiter ist verpflichtet, eine Liste mit allen Unterauftragnehmern zu führen,</w:t>
      </w:r>
      <w:r w:rsidR="00A141B8">
        <w:rPr>
          <w:rStyle w:val="TextkrperZchn"/>
        </w:rPr>
        <w:t xml:space="preserve"> </w:t>
      </w:r>
      <w:r>
        <w:rPr>
          <w:rStyle w:val="TextkrperZchn"/>
        </w:rPr>
        <w:t>deren Einschaltung der Verantwortliche zugestimmt hat. Der Auftragsverarbeiter hat diese Liste fortlaufend zu aktualisieren.</w:t>
      </w:r>
    </w:p>
    <w:p w14:paraId="0E8C3BE2" w14:textId="0C41F2FB" w:rsidR="004821F7" w:rsidRDefault="004821F7" w:rsidP="00A141B8">
      <w:pPr>
        <w:pStyle w:val="Textkrper"/>
        <w:numPr>
          <w:ilvl w:val="0"/>
          <w:numId w:val="7"/>
        </w:numPr>
        <w:tabs>
          <w:tab w:val="left" w:pos="1286"/>
        </w:tabs>
        <w:spacing w:after="0"/>
        <w:ind w:left="1280" w:hanging="713"/>
        <w:jc w:val="both"/>
        <w:rPr>
          <w:rStyle w:val="TextkrperZchn"/>
        </w:rPr>
      </w:pPr>
      <w:r>
        <w:rPr>
          <w:rStyle w:val="TextkrperZchn"/>
        </w:rPr>
        <w:t>Die Weitergabe von personenbezogenen Daten des Verantwortlichen an den Unterauftragnehmer</w:t>
      </w:r>
      <w:r w:rsidR="00A141B8">
        <w:rPr>
          <w:rStyle w:val="TextkrperZchn"/>
        </w:rPr>
        <w:t xml:space="preserve"> </w:t>
      </w:r>
      <w:r>
        <w:rPr>
          <w:rStyle w:val="TextkrperZchn"/>
        </w:rPr>
        <w:t>und dessen erstmaliges Tätigwerden sind erst mit Vorliegen aller gesetzlichen sowie vertraglichen Voraussetzungen für eine Unterbeauftragung gestattet. Die Einhaltung der Voraussetzungen durch den Unterauftragnehmer wird vom Auftragsverarbeiter regelmäßig überprüft.</w:t>
      </w:r>
    </w:p>
    <w:p w14:paraId="63A1A1B5" w14:textId="77777777" w:rsidR="00A141B8" w:rsidRPr="00A141B8" w:rsidRDefault="00A141B8" w:rsidP="00A141B8">
      <w:pPr>
        <w:pStyle w:val="Textkrper"/>
        <w:tabs>
          <w:tab w:val="left" w:pos="1286"/>
        </w:tabs>
        <w:spacing w:after="0"/>
        <w:ind w:left="1280"/>
        <w:jc w:val="both"/>
        <w:rPr>
          <w:rStyle w:val="TextkrperZchn"/>
        </w:rPr>
      </w:pPr>
    </w:p>
    <w:p w14:paraId="7BCD6284" w14:textId="77777777" w:rsidR="00FB1603" w:rsidRDefault="002739AF" w:rsidP="00886FC7">
      <w:pPr>
        <w:pStyle w:val="Heading10"/>
        <w:keepNext/>
        <w:keepLines/>
        <w:numPr>
          <w:ilvl w:val="0"/>
          <w:numId w:val="1"/>
        </w:numPr>
        <w:tabs>
          <w:tab w:val="left" w:pos="1286"/>
        </w:tabs>
        <w:spacing w:after="0"/>
        <w:ind w:left="1276" w:hanging="696"/>
        <w:jc w:val="both"/>
      </w:pPr>
      <w:bookmarkStart w:id="8" w:name="bookmark19"/>
      <w:r>
        <w:rPr>
          <w:rStyle w:val="Heading1"/>
          <w:b/>
          <w:bCs/>
        </w:rPr>
        <w:t>Unterstützung bei der Bearbeitung von Anträgen auf Wahrnehmung der in Kapitel III der</w:t>
      </w:r>
      <w:bookmarkEnd w:id="8"/>
    </w:p>
    <w:p w14:paraId="11495891" w14:textId="77777777" w:rsidR="00FB1603" w:rsidRDefault="002739AF">
      <w:pPr>
        <w:pStyle w:val="Heading10"/>
        <w:keepNext/>
        <w:keepLines/>
        <w:ind w:left="1280" w:firstLine="0"/>
        <w:jc w:val="both"/>
      </w:pPr>
      <w:r>
        <w:rPr>
          <w:rStyle w:val="Heading1"/>
          <w:b/>
          <w:bCs/>
        </w:rPr>
        <w:t>DSGVO genannten Rechte der betroffenen Person</w:t>
      </w:r>
    </w:p>
    <w:p w14:paraId="1EC0DADA" w14:textId="77ADCC2E" w:rsidR="004821F7" w:rsidRDefault="004821F7">
      <w:pPr>
        <w:pStyle w:val="Textkrper"/>
        <w:ind w:left="1280"/>
        <w:jc w:val="both"/>
      </w:pPr>
      <w:r>
        <w:rPr>
          <w:rStyle w:val="TextkrperZchn"/>
        </w:rPr>
        <w:t>Wendet sich eine betroffene Person mit Forderungen zur Berichtigung, Löschung oder Auskunft an den Auftragsverarbeiter, wird der Auftragsverarbeiter die betroffene Person an den Verantwortlichen verweisen, sofern eine Zuordnung an den Verantwortlichen nach Angaben der betroffenen Person möglich ist. Der Auftragsverarbeiter leitet den Antrag der betroffenen Person unverzüglich an den Verantwortlichen weiter. Der Auftragsverarbeiter unterstützt den Verantwortlichen, mit geeigneten technischen und organisatorischen Maßnahmen, im Rahmen seiner Möglichkeiten bei dessen Pflicht zur Beantwortung von Anträgen auf Wahrnehmung der in Kapitel III der DSGVO genannten Betroffenenrechte, unter Beachtung der Landesrechtlichen Besonderheiten. Dies umfasst die Verpflichtung, den Verantwortlichen im Rahmen seiner Informationspflicht gegenüber dem Betroffenen zu unterstützen und ihm in diesem Zusammenhang sämtliche relevanten Informationen unverzüglich zur Verfügung zu stellen.</w:t>
      </w:r>
    </w:p>
    <w:p w14:paraId="76901425" w14:textId="77777777" w:rsidR="00FB1603" w:rsidRDefault="002739AF" w:rsidP="00886FC7">
      <w:pPr>
        <w:pStyle w:val="Heading10"/>
        <w:keepNext/>
        <w:keepLines/>
        <w:numPr>
          <w:ilvl w:val="0"/>
          <w:numId w:val="1"/>
        </w:numPr>
        <w:tabs>
          <w:tab w:val="left" w:pos="1286"/>
        </w:tabs>
        <w:ind w:left="1276" w:hanging="696"/>
        <w:jc w:val="both"/>
      </w:pPr>
      <w:bookmarkStart w:id="9" w:name="bookmark22"/>
      <w:r>
        <w:rPr>
          <w:rStyle w:val="Heading1"/>
          <w:b/>
          <w:bCs/>
        </w:rPr>
        <w:t>Unterstützung bei der Einhaltung der in den Artikeln 32 bis 36 DSGVO genannten Pflichten</w:t>
      </w:r>
      <w:bookmarkEnd w:id="9"/>
    </w:p>
    <w:p w14:paraId="3E757975" w14:textId="5F0E1171" w:rsidR="004821F7" w:rsidRDefault="004821F7">
      <w:pPr>
        <w:pStyle w:val="Textkrper"/>
        <w:ind w:left="1280"/>
        <w:jc w:val="both"/>
      </w:pPr>
      <w:r>
        <w:rPr>
          <w:rStyle w:val="TextkrperZchn"/>
        </w:rPr>
        <w:t>Der Auftragsverarbeiter unterstützt den Verantwortlichen bei der Einhaltung der in den Artikeln 32 bis 36 der DSGVO genannten Pflichten zur Sicherheit personenbezogener Daten, Meldepflichten bei Datenpannen, Datenschutz-Folgeabschätzungen und vorherigen Konsultationen. Hierzu gehören u.a.</w:t>
      </w:r>
    </w:p>
    <w:p w14:paraId="06D2B72F" w14:textId="16B2BF45" w:rsidR="00FB1603" w:rsidRDefault="002739AF" w:rsidP="00A141B8">
      <w:pPr>
        <w:pStyle w:val="Textkrper"/>
        <w:numPr>
          <w:ilvl w:val="0"/>
          <w:numId w:val="8"/>
        </w:numPr>
        <w:tabs>
          <w:tab w:val="left" w:pos="1640"/>
        </w:tabs>
        <w:ind w:left="1640" w:hanging="360"/>
        <w:jc w:val="both"/>
        <w:rPr>
          <w:sz w:val="2"/>
          <w:szCs w:val="2"/>
        </w:rPr>
      </w:pPr>
      <w:r>
        <w:rPr>
          <w:rStyle w:val="TextkrperZchn"/>
        </w:rPr>
        <w:t xml:space="preserve">die Sicherstellung eines angemessenen Schutzniveaus durch technische und organisatorische Maßnahmen, die die Umstände und Zwecke der Verarbeitung sowie die prognostizierte </w:t>
      </w:r>
    </w:p>
    <w:p w14:paraId="4FE230B4" w14:textId="5817A7D3" w:rsidR="00A141B8" w:rsidRPr="00A141B8" w:rsidRDefault="00A141B8" w:rsidP="00A141B8">
      <w:pPr>
        <w:pStyle w:val="Textkrper"/>
        <w:tabs>
          <w:tab w:val="left" w:pos="1643"/>
        </w:tabs>
        <w:ind w:left="1640"/>
        <w:jc w:val="both"/>
        <w:rPr>
          <w:rStyle w:val="TextkrperZchn"/>
        </w:rPr>
      </w:pPr>
      <w:r w:rsidRPr="00A141B8">
        <w:rPr>
          <w:rStyle w:val="TextkrperZchn"/>
        </w:rPr>
        <w:t>Wahrscheinlichkeit und Schwere einer möglichen Rechtsverletzung durch Sicherheitslücken berücksichtigen und eine sofortige Feststellung von relevanten Verletzungsereignissen ermöglichen (Art. 28 Abs. 3 S. 2 lit. f DSGVO i.V.m. Art. 32 DSGVO),</w:t>
      </w:r>
    </w:p>
    <w:p w14:paraId="1365652B" w14:textId="2F33C19F" w:rsidR="00911E61" w:rsidRDefault="00A141B8" w:rsidP="00A141B8">
      <w:pPr>
        <w:pStyle w:val="Textkrper"/>
        <w:numPr>
          <w:ilvl w:val="0"/>
          <w:numId w:val="8"/>
        </w:numPr>
        <w:tabs>
          <w:tab w:val="left" w:pos="1643"/>
        </w:tabs>
        <w:ind w:left="1640" w:hanging="360"/>
        <w:jc w:val="both"/>
        <w:rPr>
          <w:rStyle w:val="TextkrperZchn"/>
        </w:rPr>
      </w:pPr>
      <w:r w:rsidRPr="00A141B8">
        <w:rPr>
          <w:rStyle w:val="TextkrperZchn"/>
        </w:rPr>
        <w:t xml:space="preserve">die Verpflichtung, den Verdacht von Verletzungen von Vorschriften zum Schutz personenbezogener Daten im Rahmen des Auftragsverhältnisses unverzüglich, spätestens aber innerhalb von 24 Stunden nach Kenntniserlangung, an den Verantwortlichen zu melden und die </w:t>
      </w:r>
      <w:r w:rsidR="00911E61" w:rsidRPr="00911E61">
        <w:rPr>
          <w:rStyle w:val="TextkrperZchn"/>
        </w:rPr>
        <w:t>erforderlichen Maßnahmen zur Sicherung der Daten und zur Minderung möglicher nachteiliger Folgen für die betroffenen Personen zu treffen</w:t>
      </w:r>
      <w:r w:rsidR="00025AD8" w:rsidRPr="00911E61">
        <w:rPr>
          <w:rStyle w:val="TextkrperZchn"/>
        </w:rPr>
        <w:t xml:space="preserve">; die Erstmeldung enthält soweit verfügbar Angaben zu Art und Umfang des </w:t>
      </w:r>
      <w:r w:rsidR="00025AD8" w:rsidRPr="00911E61">
        <w:rPr>
          <w:rStyle w:val="TextkrperZchn"/>
        </w:rPr>
        <w:lastRenderedPageBreak/>
        <w:t>Vorfalls, betroffenen Datenkategorien und -mengen, vermuteter Ursache, Auswirkungen, getroffenen Sofortmaßnahmen sowie eine benannte Kontaktstelle</w:t>
      </w:r>
      <w:r w:rsidR="00911E61" w:rsidRPr="00911E61">
        <w:rPr>
          <w:rStyle w:val="TextkrperZchn"/>
        </w:rPr>
        <w:t xml:space="preserve"> (Art. 28 Abs. 3 S. 2 lit. f DSGVO i.V.m. Art. 33 DSGVO),</w:t>
      </w:r>
    </w:p>
    <w:p w14:paraId="1E9C6406" w14:textId="39C008B3" w:rsidR="004821F7" w:rsidRDefault="004821F7">
      <w:pPr>
        <w:pStyle w:val="Textkrper"/>
        <w:numPr>
          <w:ilvl w:val="0"/>
          <w:numId w:val="8"/>
        </w:numPr>
        <w:tabs>
          <w:tab w:val="left" w:pos="1643"/>
        </w:tabs>
        <w:ind w:left="1640" w:hanging="360"/>
        <w:jc w:val="both"/>
      </w:pPr>
      <w:r>
        <w:rPr>
          <w:rStyle w:val="TextkrperZchn"/>
        </w:rPr>
        <w:t>die Verpflichtung, den Verantwortlichen bei etwaigen Benachrichtigungen der von einer Verletzung des Schutzes personenbezogener Daten betroffenen Personen zu unterstützen (Art. 28 Abs. 3 S. 2 lit. f DSGVO i.V.m. Art. 34 DSGVO),</w:t>
      </w:r>
    </w:p>
    <w:p w14:paraId="2D53A00F" w14:textId="171A7D0B" w:rsidR="004821F7" w:rsidRDefault="004821F7">
      <w:pPr>
        <w:pStyle w:val="Textkrper"/>
        <w:numPr>
          <w:ilvl w:val="0"/>
          <w:numId w:val="8"/>
        </w:numPr>
        <w:tabs>
          <w:tab w:val="left" w:pos="1643"/>
        </w:tabs>
        <w:ind w:left="1640" w:hanging="360"/>
        <w:jc w:val="both"/>
      </w:pPr>
      <w:r>
        <w:rPr>
          <w:rStyle w:val="TextkrperZchn"/>
        </w:rPr>
        <w:t>die Unterstützung des Verantwortlichen bei dessen Datenschutz-Folgenabschätzungen (Art. 28 Abs. 3 S. 2 lit. f DSGVO i.V.m. Art. 35 DSGVO),</w:t>
      </w:r>
    </w:p>
    <w:p w14:paraId="0206BCEC" w14:textId="6E3BC372" w:rsidR="004821F7" w:rsidRDefault="004821F7">
      <w:pPr>
        <w:pStyle w:val="Textkrper"/>
        <w:numPr>
          <w:ilvl w:val="0"/>
          <w:numId w:val="8"/>
        </w:numPr>
        <w:tabs>
          <w:tab w:val="left" w:pos="1643"/>
        </w:tabs>
        <w:ind w:left="1640" w:hanging="360"/>
        <w:jc w:val="both"/>
      </w:pPr>
      <w:r>
        <w:rPr>
          <w:rStyle w:val="TextkrperZchn"/>
        </w:rPr>
        <w:t>die Unterstützung des Verantwortlichen im Rahmen vorheriger Konsultationen mit der Aufsichtsbehörde (Art. 28 Abs. 3 S. 2 lit. f DSGVO i.V.m. Art. 36 DSGVO).</w:t>
      </w:r>
    </w:p>
    <w:p w14:paraId="3D0BFF91" w14:textId="05C5CBF4" w:rsidR="004821F7" w:rsidRDefault="004821F7">
      <w:pPr>
        <w:pStyle w:val="Heading10"/>
        <w:keepNext/>
        <w:keepLines/>
        <w:numPr>
          <w:ilvl w:val="0"/>
          <w:numId w:val="1"/>
        </w:numPr>
        <w:tabs>
          <w:tab w:val="left" w:pos="1278"/>
        </w:tabs>
        <w:jc w:val="both"/>
      </w:pPr>
      <w:bookmarkStart w:id="10" w:name="bookmark24"/>
      <w:r>
        <w:rPr>
          <w:rStyle w:val="Heading1"/>
          <w:b/>
          <w:bCs/>
        </w:rPr>
        <w:t>Sonstige Pflichten des Auftragsverarbeiters</w:t>
      </w:r>
      <w:bookmarkEnd w:id="10"/>
    </w:p>
    <w:p w14:paraId="5C10C44F" w14:textId="40F030DD" w:rsidR="004821F7" w:rsidRPr="00A141B8" w:rsidRDefault="004821F7" w:rsidP="00A141B8">
      <w:pPr>
        <w:pStyle w:val="Textkrper"/>
        <w:numPr>
          <w:ilvl w:val="0"/>
          <w:numId w:val="17"/>
        </w:numPr>
        <w:tabs>
          <w:tab w:val="left" w:pos="1278"/>
        </w:tabs>
        <w:spacing w:after="0"/>
        <w:ind w:left="1280" w:hanging="713"/>
        <w:jc w:val="both"/>
        <w:rPr>
          <w:rStyle w:val="TextkrperZchn"/>
        </w:rPr>
      </w:pPr>
      <w:r>
        <w:rPr>
          <w:rStyle w:val="TextkrperZchn"/>
        </w:rPr>
        <w:t>Der Auftragsverarbeiter nennt dem Verantwortlichen Ansprechpartner für im Rahmen des Vertrages</w:t>
      </w:r>
      <w:r w:rsidR="00A141B8">
        <w:rPr>
          <w:rStyle w:val="TextkrperZchn"/>
        </w:rPr>
        <w:t xml:space="preserve"> </w:t>
      </w:r>
      <w:r>
        <w:rPr>
          <w:rStyle w:val="TextkrperZchn"/>
        </w:rPr>
        <w:t>anfallende Weisungen sowie einen etwaigen Datenschutzbeauftragten. Bei einem Wechsel oder einer längerfristigen Verhinderung der Ansprechpartner sind dem Verantwortlichen die Kontaktdaten eines neuen, zuständigen Ansprechpartners bzw. etwaigen Datenschutzbeauftragten unverzüglich anzuzeigen.</w:t>
      </w:r>
    </w:p>
    <w:p w14:paraId="63F23C62" w14:textId="598F5458" w:rsidR="004821F7" w:rsidRPr="00A141B8" w:rsidRDefault="004821F7" w:rsidP="00A141B8">
      <w:pPr>
        <w:pStyle w:val="Textkrper"/>
        <w:numPr>
          <w:ilvl w:val="0"/>
          <w:numId w:val="17"/>
        </w:numPr>
        <w:tabs>
          <w:tab w:val="left" w:pos="1286"/>
        </w:tabs>
        <w:spacing w:after="0"/>
        <w:ind w:firstLine="580"/>
        <w:jc w:val="both"/>
        <w:rPr>
          <w:rStyle w:val="TextkrperZchn"/>
        </w:rPr>
      </w:pPr>
      <w:r w:rsidRPr="00A141B8">
        <w:rPr>
          <w:rStyle w:val="TextkrperZchn"/>
        </w:rPr>
        <w:t>Ansprechpartner des Auftragsverarbeiters:</w:t>
      </w:r>
    </w:p>
    <w:p w14:paraId="01D62012" w14:textId="5441A379" w:rsidR="00FB1603" w:rsidRDefault="002739AF">
      <w:pPr>
        <w:pStyle w:val="Textkrper"/>
        <w:ind w:left="1280"/>
        <w:jc w:val="both"/>
      </w:pPr>
      <w:r>
        <w:rPr>
          <w:rStyle w:val="TextkrperZchn"/>
        </w:rPr>
        <w:t>[</w:t>
      </w:r>
      <w:r w:rsidR="005D76F1" w:rsidRPr="005D76F1">
        <w:rPr>
          <w:rFonts w:ascii="Arial" w:eastAsia="Book Antiqua" w:hAnsi="Arial" w:cs="Arial"/>
          <w:b/>
        </w:rPr>
        <w:fldChar w:fldCharType="begin">
          <w:ffData>
            <w:name w:val="Text1"/>
            <w:enabled/>
            <w:calcOnExit w:val="0"/>
            <w:textInput/>
          </w:ffData>
        </w:fldChar>
      </w:r>
      <w:r w:rsidR="005D76F1" w:rsidRPr="005D76F1">
        <w:rPr>
          <w:rFonts w:ascii="Arial" w:eastAsia="Book Antiqua" w:hAnsi="Arial" w:cs="Arial"/>
          <w:b/>
        </w:rPr>
        <w:instrText xml:space="preserve"> FORMTEXT </w:instrText>
      </w:r>
      <w:r w:rsidR="005D76F1" w:rsidRPr="005D76F1">
        <w:rPr>
          <w:rFonts w:ascii="Arial" w:eastAsia="Book Antiqua" w:hAnsi="Arial" w:cs="Arial"/>
          <w:b/>
        </w:rPr>
      </w:r>
      <w:r w:rsidR="005D76F1" w:rsidRPr="005D76F1">
        <w:rPr>
          <w:rFonts w:ascii="Arial" w:eastAsia="Book Antiqua" w:hAnsi="Arial" w:cs="Arial"/>
          <w:b/>
        </w:rPr>
        <w:fldChar w:fldCharType="separate"/>
      </w:r>
      <w:r w:rsidR="005D76F1" w:rsidRPr="005D76F1">
        <w:rPr>
          <w:rFonts w:ascii="Arial" w:eastAsia="Book Antiqua" w:hAnsi="Arial" w:cs="Arial"/>
          <w:b/>
          <w:noProof/>
        </w:rPr>
        <w:t> </w:t>
      </w:r>
      <w:r w:rsidR="005D76F1" w:rsidRPr="005D76F1">
        <w:rPr>
          <w:rFonts w:ascii="Arial" w:eastAsia="Book Antiqua" w:hAnsi="Arial" w:cs="Arial"/>
          <w:b/>
          <w:noProof/>
        </w:rPr>
        <w:t> </w:t>
      </w:r>
      <w:r w:rsidR="005D76F1" w:rsidRPr="005D76F1">
        <w:rPr>
          <w:rFonts w:ascii="Arial" w:eastAsia="Book Antiqua" w:hAnsi="Arial" w:cs="Arial"/>
          <w:b/>
          <w:noProof/>
        </w:rPr>
        <w:t> </w:t>
      </w:r>
      <w:r w:rsidR="005D76F1" w:rsidRPr="005D76F1">
        <w:rPr>
          <w:rFonts w:ascii="Arial" w:eastAsia="Book Antiqua" w:hAnsi="Arial" w:cs="Arial"/>
          <w:b/>
          <w:noProof/>
        </w:rPr>
        <w:t> </w:t>
      </w:r>
      <w:r w:rsidR="005D76F1" w:rsidRPr="005D76F1">
        <w:rPr>
          <w:rFonts w:ascii="Arial" w:eastAsia="Book Antiqua" w:hAnsi="Arial" w:cs="Arial"/>
          <w:b/>
          <w:noProof/>
        </w:rPr>
        <w:t> </w:t>
      </w:r>
      <w:r w:rsidR="005D76F1" w:rsidRPr="005D76F1">
        <w:rPr>
          <w:rFonts w:ascii="Arial" w:eastAsia="Book Antiqua" w:hAnsi="Arial" w:cs="Arial"/>
          <w:b/>
        </w:rPr>
        <w:fldChar w:fldCharType="end"/>
      </w:r>
      <w:r w:rsidRPr="005D76F1">
        <w:rPr>
          <w:rStyle w:val="TextkrperZchn"/>
        </w:rPr>
        <w:t>]</w:t>
      </w:r>
    </w:p>
    <w:p w14:paraId="0E98F6BC" w14:textId="77777777" w:rsidR="00FB1603" w:rsidRDefault="002739AF">
      <w:pPr>
        <w:pStyle w:val="Textkrper"/>
        <w:ind w:left="1280"/>
        <w:jc w:val="both"/>
      </w:pPr>
      <w:r>
        <w:rPr>
          <w:rStyle w:val="TextkrperZchn"/>
          <w:i/>
          <w:iCs/>
        </w:rPr>
        <w:t>(Name, Vorname und Funktion, Organisationseinheit, Telefon, E-Mail)</w:t>
      </w:r>
    </w:p>
    <w:p w14:paraId="742D7C06" w14:textId="6AA38770" w:rsidR="004821F7" w:rsidRDefault="004821F7">
      <w:pPr>
        <w:pStyle w:val="Textkrper"/>
        <w:ind w:left="1280"/>
        <w:jc w:val="both"/>
      </w:pPr>
      <w:r>
        <w:rPr>
          <w:rStyle w:val="TextkrperZchn"/>
          <w:u w:val="single"/>
        </w:rPr>
        <w:t>Datenschutzbeauftragter des Auftragsverarbeiters:</w:t>
      </w:r>
    </w:p>
    <w:p w14:paraId="764AEF52" w14:textId="6D786ABC" w:rsidR="00FB1603" w:rsidRDefault="002739AF">
      <w:pPr>
        <w:pStyle w:val="Textkrper"/>
        <w:ind w:left="1280"/>
        <w:jc w:val="both"/>
      </w:pPr>
      <w:r>
        <w:rPr>
          <w:rStyle w:val="TextkrperZchn"/>
        </w:rPr>
        <w:t>[</w:t>
      </w:r>
      <w:r w:rsidR="005D76F1">
        <w:rPr>
          <w:rFonts w:ascii="Arial" w:eastAsia="Book Antiqua" w:hAnsi="Arial" w:cs="Arial"/>
          <w:b/>
        </w:rPr>
        <w:fldChar w:fldCharType="begin">
          <w:ffData>
            <w:name w:val="Text1"/>
            <w:enabled/>
            <w:calcOnExit w:val="0"/>
            <w:textInput/>
          </w:ffData>
        </w:fldChar>
      </w:r>
      <w:r w:rsidR="005D76F1">
        <w:rPr>
          <w:rFonts w:ascii="Arial" w:eastAsia="Book Antiqua" w:hAnsi="Arial" w:cs="Arial"/>
          <w:b/>
        </w:rPr>
        <w:instrText xml:space="preserve"> FORMTEXT </w:instrText>
      </w:r>
      <w:r w:rsidR="005D76F1">
        <w:rPr>
          <w:rFonts w:ascii="Arial" w:eastAsia="Book Antiqua" w:hAnsi="Arial" w:cs="Arial"/>
          <w:b/>
        </w:rPr>
      </w:r>
      <w:r w:rsidR="005D76F1">
        <w:rPr>
          <w:rFonts w:ascii="Arial" w:eastAsia="Book Antiqua" w:hAnsi="Arial" w:cs="Arial"/>
          <w:b/>
        </w:rPr>
        <w:fldChar w:fldCharType="separate"/>
      </w:r>
      <w:r w:rsidR="005D76F1">
        <w:rPr>
          <w:rFonts w:ascii="Arial" w:eastAsia="Book Antiqua" w:hAnsi="Arial" w:cs="Arial"/>
          <w:b/>
          <w:noProof/>
        </w:rPr>
        <w:t> </w:t>
      </w:r>
      <w:r w:rsidR="005D76F1">
        <w:rPr>
          <w:rFonts w:ascii="Arial" w:eastAsia="Book Antiqua" w:hAnsi="Arial" w:cs="Arial"/>
          <w:b/>
          <w:noProof/>
        </w:rPr>
        <w:t> </w:t>
      </w:r>
      <w:r w:rsidR="005D76F1">
        <w:rPr>
          <w:rFonts w:ascii="Arial" w:eastAsia="Book Antiqua" w:hAnsi="Arial" w:cs="Arial"/>
          <w:b/>
          <w:noProof/>
        </w:rPr>
        <w:t> </w:t>
      </w:r>
      <w:r w:rsidR="005D76F1">
        <w:rPr>
          <w:rFonts w:ascii="Arial" w:eastAsia="Book Antiqua" w:hAnsi="Arial" w:cs="Arial"/>
          <w:b/>
          <w:noProof/>
        </w:rPr>
        <w:t> </w:t>
      </w:r>
      <w:r w:rsidR="005D76F1">
        <w:rPr>
          <w:rFonts w:ascii="Arial" w:eastAsia="Book Antiqua" w:hAnsi="Arial" w:cs="Arial"/>
          <w:b/>
          <w:noProof/>
        </w:rPr>
        <w:t> </w:t>
      </w:r>
      <w:r w:rsidR="005D76F1">
        <w:rPr>
          <w:rFonts w:ascii="Arial" w:eastAsia="Book Antiqua" w:hAnsi="Arial" w:cs="Arial"/>
          <w:b/>
        </w:rPr>
        <w:fldChar w:fldCharType="end"/>
      </w:r>
      <w:r>
        <w:rPr>
          <w:rStyle w:val="TextkrperZchn"/>
        </w:rPr>
        <w:t>]</w:t>
      </w:r>
    </w:p>
    <w:p w14:paraId="33CC089D" w14:textId="77777777" w:rsidR="00FB1603" w:rsidRDefault="002739AF">
      <w:pPr>
        <w:pStyle w:val="Textkrper"/>
        <w:ind w:left="1280"/>
        <w:jc w:val="both"/>
      </w:pPr>
      <w:r>
        <w:rPr>
          <w:rStyle w:val="TextkrperZchn"/>
          <w:i/>
          <w:iCs/>
        </w:rPr>
        <w:t>(Name, Vorname und Funktion, Organisationseinheit, Telefon, E-Mail)</w:t>
      </w:r>
    </w:p>
    <w:p w14:paraId="1F3333EB" w14:textId="1E8FBADE" w:rsidR="00FB1603" w:rsidRPr="00A141B8" w:rsidRDefault="004821F7" w:rsidP="00A141B8">
      <w:pPr>
        <w:pStyle w:val="Textkrper"/>
        <w:numPr>
          <w:ilvl w:val="0"/>
          <w:numId w:val="17"/>
        </w:numPr>
        <w:tabs>
          <w:tab w:val="left" w:pos="1278"/>
        </w:tabs>
        <w:spacing w:after="0"/>
        <w:ind w:left="1280" w:hanging="713"/>
        <w:jc w:val="both"/>
        <w:rPr>
          <w:rStyle w:val="TextkrperZchn"/>
        </w:rPr>
      </w:pPr>
      <w:r>
        <w:rPr>
          <w:rStyle w:val="TextkrperZchn"/>
        </w:rPr>
        <w:t>Der Auftragsverarbeiter gewährleistet darüber hinaus die Einhaltung folgender weiterer</w:t>
      </w:r>
      <w:r w:rsidR="00A141B8">
        <w:rPr>
          <w:rStyle w:val="TextkrperZchn"/>
        </w:rPr>
        <w:t xml:space="preserve"> </w:t>
      </w:r>
      <w:r w:rsidR="002739AF">
        <w:rPr>
          <w:rStyle w:val="TextkrperZchn"/>
        </w:rPr>
        <w:t>Vorgaben:</w:t>
      </w:r>
    </w:p>
    <w:p w14:paraId="3DF6DF4E" w14:textId="0B008EB3" w:rsidR="004821F7" w:rsidRDefault="004821F7">
      <w:pPr>
        <w:pStyle w:val="Textkrper"/>
        <w:numPr>
          <w:ilvl w:val="0"/>
          <w:numId w:val="10"/>
        </w:numPr>
        <w:tabs>
          <w:tab w:val="left" w:pos="1643"/>
        </w:tabs>
        <w:ind w:left="1640" w:hanging="360"/>
        <w:jc w:val="both"/>
      </w:pPr>
      <w:r>
        <w:rPr>
          <w:rStyle w:val="TextkrperZchn"/>
        </w:rPr>
        <w:t>Der Verantwortliche und der Auftragsverarbeiter arbeiten auf Anfrage mit der Aufsichtsbehörde bei der Erfüllung ihrer Aufgaben zusammen.</w:t>
      </w:r>
    </w:p>
    <w:p w14:paraId="3AFB5DD3" w14:textId="53E1DB54" w:rsidR="00FB1603" w:rsidRDefault="004821F7" w:rsidP="008838A1">
      <w:pPr>
        <w:pStyle w:val="Textkrper"/>
        <w:numPr>
          <w:ilvl w:val="0"/>
          <w:numId w:val="10"/>
        </w:numPr>
        <w:tabs>
          <w:tab w:val="left" w:pos="1643"/>
        </w:tabs>
        <w:ind w:left="1640" w:hanging="360"/>
        <w:jc w:val="both"/>
        <w:rPr>
          <w:sz w:val="2"/>
          <w:szCs w:val="2"/>
        </w:rPr>
      </w:pPr>
      <w:r>
        <w:rPr>
          <w:rStyle w:val="TextkrperZchn"/>
        </w:rPr>
        <w:t xml:space="preserve">Der Auftragsverarbeiter hat die Pflicht, den Verantwortlichen unverzüglich über Kontrollhandlungen und Maßnahmen der Aufsichtsbehörde zu informieren, soweit sie sich auf diese Vereinbarung beziehen (vgl. Art. 31, 51 ff. DSGVO). Dies gilt auch, soweit eine zuständige Behörde im Rahmen eines Ordnungswidrigkeits- oder Strafverfahrens in Bezug auf die Verarbeitung personenbezogener Daten bei der Auftragsverarbeitung beim </w:t>
      </w:r>
    </w:p>
    <w:p w14:paraId="0AD2A963" w14:textId="1AA80A99" w:rsidR="008838A1" w:rsidRDefault="008838A1" w:rsidP="008838A1">
      <w:pPr>
        <w:pStyle w:val="Textkrper"/>
        <w:tabs>
          <w:tab w:val="left" w:pos="1643"/>
        </w:tabs>
        <w:ind w:left="1640"/>
        <w:jc w:val="both"/>
      </w:pPr>
      <w:r>
        <w:rPr>
          <w:rStyle w:val="TextkrperZchn"/>
        </w:rPr>
        <w:t>Auftragsverarbeiter ermittelt (vgl. Art. 83, 84 DSGVO).</w:t>
      </w:r>
    </w:p>
    <w:p w14:paraId="4EB8F329" w14:textId="45AC4ECB" w:rsidR="008838A1" w:rsidRDefault="008838A1" w:rsidP="008838A1">
      <w:pPr>
        <w:pStyle w:val="Textkrper"/>
        <w:numPr>
          <w:ilvl w:val="0"/>
          <w:numId w:val="10"/>
        </w:numPr>
        <w:tabs>
          <w:tab w:val="left" w:pos="1643"/>
        </w:tabs>
        <w:ind w:left="1640" w:hanging="360"/>
        <w:jc w:val="both"/>
      </w:pPr>
      <w:r>
        <w:rPr>
          <w:rStyle w:val="TextkrperZchn"/>
        </w:rPr>
        <w:t>Soweit der Verantwortliche seinerseits einer Kontrolle der Aufsichtsbehörde, einem Ordnungswidrigkeits- oder Strafverfahren, dem Haftungsanspruch einer betroffenen Person oder eines Dritten oder einem anderen Anspruch im Zusammenhang mit der Auftragsverarbeitung beim Auftragsverarbeiter ausgesetzt ist, hat ihn der Auftragsverarbeiter nach besten Kräften zu unterstützen (vgl. Art. 28 Abs. 3 S. 2 lit. f DSGVO).</w:t>
      </w:r>
    </w:p>
    <w:p w14:paraId="294C1E0A" w14:textId="012F6439" w:rsidR="004821F7" w:rsidRPr="00025AD8" w:rsidRDefault="004821F7" w:rsidP="00025AD8">
      <w:pPr>
        <w:pStyle w:val="Textkrper"/>
        <w:numPr>
          <w:ilvl w:val="0"/>
          <w:numId w:val="10"/>
        </w:numPr>
        <w:tabs>
          <w:tab w:val="left" w:pos="1643"/>
        </w:tabs>
        <w:ind w:left="1640" w:hanging="360"/>
        <w:jc w:val="both"/>
        <w:rPr>
          <w:rStyle w:val="TextkrperZchn"/>
        </w:rPr>
      </w:pPr>
      <w:r w:rsidRPr="00025AD8">
        <w:rPr>
          <w:rStyle w:val="TextkrperZchn"/>
        </w:rPr>
        <w:t>Auskünfte an Dritte oder betroffene Personen darf der Auftragsverarbeiter nur nach vorheriger schriftlicher Zustimmung durch den Verantwortlichen erteilen.</w:t>
      </w:r>
    </w:p>
    <w:p w14:paraId="62781DB2" w14:textId="0338D5D6" w:rsidR="004821F7" w:rsidRPr="00025AD8" w:rsidRDefault="004821F7" w:rsidP="00025AD8">
      <w:pPr>
        <w:pStyle w:val="Textkrper"/>
        <w:numPr>
          <w:ilvl w:val="0"/>
          <w:numId w:val="10"/>
        </w:numPr>
        <w:tabs>
          <w:tab w:val="left" w:pos="1643"/>
        </w:tabs>
        <w:ind w:left="1640" w:hanging="360"/>
        <w:jc w:val="both"/>
        <w:rPr>
          <w:rStyle w:val="TextkrperZchn"/>
        </w:rPr>
      </w:pPr>
      <w:r w:rsidRPr="00025AD8">
        <w:rPr>
          <w:rStyle w:val="TextkrperZchn"/>
        </w:rPr>
        <w:t>Überlassene</w:t>
      </w:r>
      <w:r>
        <w:rPr>
          <w:rStyle w:val="TextkrperZchn"/>
        </w:rPr>
        <w:t xml:space="preserve"> </w:t>
      </w:r>
      <w:r w:rsidRPr="00025AD8">
        <w:rPr>
          <w:rStyle w:val="TextkrperZchn"/>
        </w:rPr>
        <w:t>Datenträger</w:t>
      </w:r>
      <w:r>
        <w:rPr>
          <w:rStyle w:val="TextkrperZchn"/>
        </w:rPr>
        <w:t xml:space="preserve"> </w:t>
      </w:r>
      <w:r w:rsidRPr="00025AD8">
        <w:rPr>
          <w:rStyle w:val="TextkrperZchn"/>
        </w:rPr>
        <w:t>sowie sämtliche hiervon gefertigten Kopien</w:t>
      </w:r>
      <w:r>
        <w:rPr>
          <w:rStyle w:val="TextkrperZchn"/>
        </w:rPr>
        <w:t xml:space="preserve"> </w:t>
      </w:r>
      <w:r w:rsidRPr="00025AD8">
        <w:rPr>
          <w:rStyle w:val="TextkrperZchn"/>
        </w:rPr>
        <w:t>oder</w:t>
      </w:r>
      <w:r>
        <w:rPr>
          <w:rStyle w:val="TextkrperZchn"/>
        </w:rPr>
        <w:t xml:space="preserve"> </w:t>
      </w:r>
      <w:r w:rsidRPr="00025AD8">
        <w:rPr>
          <w:rStyle w:val="TextkrperZchn"/>
        </w:rPr>
        <w:t>Reproduktionen verbleiben im Eigentum des Verantwortlichen. Der Auftragsverarbeiter hat</w:t>
      </w:r>
      <w:r>
        <w:rPr>
          <w:rStyle w:val="TextkrperZchn"/>
        </w:rPr>
        <w:t xml:space="preserve"> diese sorgfältig zu verwahren, sodass sie Dritten nicht zugänglich sind. Der Auftragsverarbeiter ist verpflichtet, dem Verantwortlichen jederzeit Auskünfte zu erteilen, soweit seine Daten und Unterlagen betroffen sind.</w:t>
      </w:r>
    </w:p>
    <w:p w14:paraId="4D9A544C" w14:textId="630B836A" w:rsidR="004821F7" w:rsidRDefault="004821F7">
      <w:pPr>
        <w:pStyle w:val="Textkrper"/>
        <w:numPr>
          <w:ilvl w:val="0"/>
          <w:numId w:val="10"/>
        </w:numPr>
        <w:tabs>
          <w:tab w:val="left" w:pos="1645"/>
        </w:tabs>
        <w:ind w:left="1660" w:hanging="380"/>
        <w:jc w:val="both"/>
      </w:pPr>
      <w:r>
        <w:rPr>
          <w:rStyle w:val="TextkrperZchn"/>
        </w:rPr>
        <w:lastRenderedPageBreak/>
        <w:t>Sollten die Daten des Verantwortlichen beim Auftragsverarbeiter durch Pfändung oder Beschlagnahme, durch ein Insolvenz- oder Vergleichsverfahren oder durch sonstige Ereignisse oder Maßnahmen Dritter gefährdet werden, so hat der Auftragsverarbeiter den Verantwortlichen unverzüglich darüber zu informieren. Der Auftragsverarbeiter wird alle in diesem Zusammenhang Verantwortlichen unverzüglich darüber informieren, dass die Hoheit und das Eigentum an den Daten ausschließlich beim Verantwortlichen als Verantwortlichen im Sinne der DSGVO liegen.</w:t>
      </w:r>
    </w:p>
    <w:p w14:paraId="5ACDFCC1" w14:textId="3A1664CA" w:rsidR="004821F7" w:rsidRDefault="004821F7">
      <w:pPr>
        <w:pStyle w:val="Textkrper"/>
        <w:numPr>
          <w:ilvl w:val="0"/>
          <w:numId w:val="10"/>
        </w:numPr>
        <w:tabs>
          <w:tab w:val="left" w:pos="1645"/>
        </w:tabs>
        <w:ind w:left="1660" w:hanging="380"/>
        <w:jc w:val="both"/>
        <w:rPr>
          <w:rStyle w:val="TextkrperZchn"/>
        </w:rPr>
      </w:pPr>
      <w:r>
        <w:rPr>
          <w:rStyle w:val="TextkrperZchn"/>
        </w:rPr>
        <w:t>Der Auftragsverarbeiter verwendet die überlassenen Daten für keine anderen Zwecke als die der Vertragserfüllung und setzt auch keine Mittel zur Verarbeitung ein, die nicht vom Verantwortlichen zuvor genehmigt wurden.</w:t>
      </w:r>
    </w:p>
    <w:p w14:paraId="0764FE73" w14:textId="77777777" w:rsidR="00025AD8" w:rsidRPr="00025AD8" w:rsidRDefault="00025AD8" w:rsidP="00025AD8">
      <w:pPr>
        <w:pStyle w:val="Textkrper"/>
        <w:tabs>
          <w:tab w:val="left" w:pos="1278"/>
        </w:tabs>
        <w:spacing w:after="0"/>
        <w:ind w:left="580"/>
        <w:jc w:val="both"/>
        <w:rPr>
          <w:rStyle w:val="TextkrperZchn"/>
        </w:rPr>
      </w:pPr>
    </w:p>
    <w:p w14:paraId="705AA94B" w14:textId="3DF156BB" w:rsidR="009831B6" w:rsidRDefault="009831B6" w:rsidP="00886FC7">
      <w:pPr>
        <w:pStyle w:val="Heading10"/>
        <w:keepNext/>
        <w:keepLines/>
        <w:numPr>
          <w:ilvl w:val="0"/>
          <w:numId w:val="1"/>
        </w:numPr>
        <w:tabs>
          <w:tab w:val="left" w:pos="1280"/>
        </w:tabs>
        <w:ind w:left="1276" w:hanging="696"/>
        <w:jc w:val="both"/>
        <w:rPr>
          <w:rStyle w:val="Heading1"/>
          <w:b/>
          <w:bCs/>
        </w:rPr>
      </w:pPr>
      <w:bookmarkStart w:id="11" w:name="bookmark26"/>
      <w:r w:rsidRPr="009831B6">
        <w:rPr>
          <w:rStyle w:val="Heading1"/>
          <w:b/>
          <w:bCs/>
        </w:rPr>
        <w:t>Übermittlungen personenbezogener Daten in Drittländer</w:t>
      </w:r>
      <w:r>
        <w:rPr>
          <w:rStyle w:val="Heading1"/>
          <w:b/>
          <w:bCs/>
        </w:rPr>
        <w:t>; Behördliche Offenlegungsersuchen</w:t>
      </w:r>
    </w:p>
    <w:p w14:paraId="77D3C73D" w14:textId="77777777" w:rsidR="009831B6" w:rsidRDefault="009831B6" w:rsidP="009831B6">
      <w:pPr>
        <w:pStyle w:val="Textkrper"/>
        <w:numPr>
          <w:ilvl w:val="0"/>
          <w:numId w:val="18"/>
        </w:numPr>
        <w:tabs>
          <w:tab w:val="left" w:pos="1278"/>
        </w:tabs>
        <w:spacing w:after="0"/>
        <w:ind w:left="1280" w:hanging="713"/>
        <w:jc w:val="both"/>
        <w:rPr>
          <w:rStyle w:val="TextkrperZchn"/>
        </w:rPr>
      </w:pPr>
      <w:r w:rsidRPr="00C815EA">
        <w:rPr>
          <w:rStyle w:val="TextkrperZchn"/>
        </w:rPr>
        <w:t>Übermittlungen personenbezogener Daten in Drittländer erfolgen vorrangig ausschließlich in Staaten, für die ein Angemessenheitsbeschluss nach Art. 45 DSGVO besteht. Der Auftragnehmer dokumentiert für jede hierauf gestützte Übermittlung die einschlägige Grundlage (einschließlich Reichweite und Voraussetzungen, z. B. Zertifizierung des Empfängers) und überwacht deren Fortbestand.</w:t>
      </w:r>
    </w:p>
    <w:p w14:paraId="104769BD" w14:textId="77777777" w:rsidR="009831B6" w:rsidRDefault="009831B6" w:rsidP="00C8725C">
      <w:pPr>
        <w:pStyle w:val="Textkrper"/>
        <w:numPr>
          <w:ilvl w:val="0"/>
          <w:numId w:val="18"/>
        </w:numPr>
        <w:tabs>
          <w:tab w:val="left" w:pos="1278"/>
        </w:tabs>
        <w:spacing w:after="0"/>
        <w:ind w:left="1280" w:hanging="713"/>
        <w:jc w:val="both"/>
        <w:rPr>
          <w:rStyle w:val="TextkrperZchn"/>
        </w:rPr>
      </w:pPr>
      <w:r w:rsidRPr="007F030E">
        <w:rPr>
          <w:rStyle w:val="TextkrperZchn"/>
        </w:rPr>
        <w:t>Übermittlungen in ein Drittland ohne Angemessenheitsbeschluss nach Art. 45 DSGVO sind grundsätzlich untersagt und nur zulässig, wenn der Auftraggeber sie im Einzelfall vorab schriftlich genehmigt. Voraussetzungen der Genehmigung sind mindestens:</w:t>
      </w:r>
    </w:p>
    <w:p w14:paraId="0072CB69" w14:textId="77777777" w:rsidR="00C8725C" w:rsidRPr="007F030E" w:rsidRDefault="00C8725C" w:rsidP="00C815EA">
      <w:pPr>
        <w:pStyle w:val="Textkrper"/>
        <w:tabs>
          <w:tab w:val="left" w:pos="1278"/>
        </w:tabs>
        <w:spacing w:after="0"/>
        <w:ind w:left="1280"/>
        <w:jc w:val="both"/>
        <w:rPr>
          <w:rStyle w:val="TextkrperZchn"/>
        </w:rPr>
      </w:pPr>
    </w:p>
    <w:p w14:paraId="1EB032B5" w14:textId="77777777" w:rsidR="009831B6" w:rsidRPr="007F030E" w:rsidRDefault="009831B6" w:rsidP="00C815EA">
      <w:pPr>
        <w:pStyle w:val="Textkrper"/>
        <w:numPr>
          <w:ilvl w:val="0"/>
          <w:numId w:val="20"/>
        </w:numPr>
        <w:tabs>
          <w:tab w:val="left" w:pos="1643"/>
        </w:tabs>
        <w:ind w:left="1640" w:hanging="360"/>
        <w:jc w:val="both"/>
        <w:rPr>
          <w:rStyle w:val="TextkrperZchn"/>
        </w:rPr>
      </w:pPr>
      <w:r w:rsidRPr="007F030E">
        <w:rPr>
          <w:rStyle w:val="TextkrperZchn"/>
        </w:rPr>
        <w:t>Abschluss und Anwendung der jeweils geltenden EU</w:t>
      </w:r>
      <w:r>
        <w:rPr>
          <w:rStyle w:val="TextkrperZchn"/>
        </w:rPr>
        <w:t>-</w:t>
      </w:r>
      <w:r w:rsidRPr="007F030E">
        <w:rPr>
          <w:rStyle w:val="TextkrperZchn"/>
        </w:rPr>
        <w:t>Standardvertragsklauseln einschließlich aller verpflichtenden Anlagen;</w:t>
      </w:r>
    </w:p>
    <w:p w14:paraId="68960253" w14:textId="77777777" w:rsidR="009831B6" w:rsidRPr="007F030E" w:rsidRDefault="009831B6" w:rsidP="00C815EA">
      <w:pPr>
        <w:pStyle w:val="Textkrper"/>
        <w:numPr>
          <w:ilvl w:val="0"/>
          <w:numId w:val="20"/>
        </w:numPr>
        <w:tabs>
          <w:tab w:val="left" w:pos="1643"/>
        </w:tabs>
        <w:ind w:left="1640" w:hanging="360"/>
        <w:jc w:val="both"/>
        <w:rPr>
          <w:rStyle w:val="TextkrperZchn"/>
        </w:rPr>
      </w:pPr>
      <w:r w:rsidRPr="007F030E">
        <w:rPr>
          <w:rStyle w:val="TextkrperZchn"/>
        </w:rPr>
        <w:t>eine vorab dokumentierte Transfer Folgenabschätzung (TIA) zur rechtlichen und tatsächlichen Zugriffslage im Empfängerland nach den einschlägigen Leitlinien;</w:t>
      </w:r>
    </w:p>
    <w:p w14:paraId="5DE4094F" w14:textId="77777777" w:rsidR="009831B6" w:rsidRPr="007F030E" w:rsidRDefault="009831B6" w:rsidP="00C815EA">
      <w:pPr>
        <w:pStyle w:val="Textkrper"/>
        <w:numPr>
          <w:ilvl w:val="0"/>
          <w:numId w:val="20"/>
        </w:numPr>
        <w:tabs>
          <w:tab w:val="left" w:pos="1643"/>
        </w:tabs>
        <w:ind w:left="1640" w:hanging="360"/>
        <w:jc w:val="both"/>
        <w:rPr>
          <w:rStyle w:val="TextkrperZchn"/>
        </w:rPr>
      </w:pPr>
      <w:r w:rsidRPr="007F030E">
        <w:rPr>
          <w:rStyle w:val="TextkrperZchn"/>
        </w:rPr>
        <w:t>Implementierung geeigneter zusätzlicher Maßnahmen, insbesondere durchgängige Verschlüsselung ruhender und übertragener Daten mit ausschließlich vom Auftraggeber kontrollierten Schlüsseln (Customer Managed/External Key Management bzw. Hold Your Own Key), technische und organisatorische Zugriffsbeschränkungen (Need to Know), Pseudonymisierung, Protokollierung;</w:t>
      </w:r>
    </w:p>
    <w:p w14:paraId="10460FC4" w14:textId="77777777" w:rsidR="009831B6" w:rsidRPr="007F030E" w:rsidRDefault="009831B6" w:rsidP="00C815EA">
      <w:pPr>
        <w:pStyle w:val="Textkrper"/>
        <w:numPr>
          <w:ilvl w:val="0"/>
          <w:numId w:val="20"/>
        </w:numPr>
        <w:tabs>
          <w:tab w:val="left" w:pos="1643"/>
        </w:tabs>
        <w:ind w:left="1640" w:hanging="360"/>
        <w:jc w:val="both"/>
        <w:rPr>
          <w:rStyle w:val="TextkrperZchn"/>
        </w:rPr>
      </w:pPr>
      <w:r w:rsidRPr="007F030E">
        <w:rPr>
          <w:rStyle w:val="TextkrperZchn"/>
        </w:rPr>
        <w:t>Datenverarbeitung und</w:t>
      </w:r>
      <w:r>
        <w:rPr>
          <w:rStyle w:val="TextkrperZchn"/>
        </w:rPr>
        <w:t xml:space="preserve"> -</w:t>
      </w:r>
      <w:r w:rsidRPr="007F030E">
        <w:rPr>
          <w:rStyle w:val="TextkrperZchn"/>
        </w:rPr>
        <w:t>speicherung vorrangig innerhalb der EU/des EWR; eine Verarbeitung außerhalb der EU/des EWR erfolgt nur, soweit für die konkret genehmigte Übermittlung erforderlich und von der TIA umfasst;</w:t>
      </w:r>
    </w:p>
    <w:p w14:paraId="6AD7938A" w14:textId="77777777" w:rsidR="009831B6" w:rsidRPr="007F030E" w:rsidRDefault="009831B6" w:rsidP="00C815EA">
      <w:pPr>
        <w:pStyle w:val="Textkrper"/>
        <w:numPr>
          <w:ilvl w:val="0"/>
          <w:numId w:val="20"/>
        </w:numPr>
        <w:tabs>
          <w:tab w:val="left" w:pos="1643"/>
        </w:tabs>
        <w:ind w:left="1640" w:hanging="360"/>
        <w:jc w:val="both"/>
        <w:rPr>
          <w:rStyle w:val="TextkrperZchn"/>
        </w:rPr>
      </w:pPr>
      <w:r w:rsidRPr="007F030E">
        <w:rPr>
          <w:rStyle w:val="TextkrperZchn"/>
        </w:rPr>
        <w:t xml:space="preserve">vertragliche Zusicherung des betreffenden </w:t>
      </w:r>
      <w:r>
        <w:rPr>
          <w:rStyle w:val="TextkrperZchn"/>
        </w:rPr>
        <w:t>Subunternehmers</w:t>
      </w:r>
      <w:r w:rsidRPr="007F030E">
        <w:rPr>
          <w:rStyle w:val="TextkrperZchn"/>
        </w:rPr>
        <w:t>, ausländische behördliche Auskunfts /Offenlegungsverlangen unverzüglich (soweit rechtlich zulässig) mitzuteilen, rechtlich anzufechten („notify &amp; challenge“) und nur im rechtlich zwingend erforderlichen Umfang zu erfüllen;</w:t>
      </w:r>
    </w:p>
    <w:p w14:paraId="6B43FDF5" w14:textId="3266DEB1" w:rsidR="009831B6" w:rsidRDefault="007C0204" w:rsidP="00C815EA">
      <w:pPr>
        <w:pStyle w:val="Textkrper"/>
        <w:numPr>
          <w:ilvl w:val="0"/>
          <w:numId w:val="20"/>
        </w:numPr>
        <w:tabs>
          <w:tab w:val="left" w:pos="1643"/>
        </w:tabs>
        <w:ind w:left="1640" w:hanging="360"/>
        <w:jc w:val="both"/>
        <w:rPr>
          <w:rStyle w:val="TextkrperZchn"/>
        </w:rPr>
      </w:pPr>
      <w:r w:rsidRPr="007F030E">
        <w:rPr>
          <w:rStyle w:val="TextkrperZchn"/>
        </w:rPr>
        <w:t>jederzeitigen Widerrufs</w:t>
      </w:r>
      <w:r w:rsidR="009831B6" w:rsidRPr="007F030E">
        <w:rPr>
          <w:rStyle w:val="TextkrperZchn"/>
        </w:rPr>
        <w:t xml:space="preserve"> /Austauschrecht des Auftraggebers sowie Pflicht des Auftragnehmers, binnen 30 Kalendertagen nach Widerruf einen Migrations /Umstellungsplan vorzulegen und fristgerecht umzusetzen.</w:t>
      </w:r>
    </w:p>
    <w:p w14:paraId="2705A65D" w14:textId="2660B0DD" w:rsidR="00C8725C" w:rsidRPr="00640722" w:rsidRDefault="00C8725C" w:rsidP="00C815EA">
      <w:pPr>
        <w:pStyle w:val="Textkrper"/>
        <w:numPr>
          <w:ilvl w:val="0"/>
          <w:numId w:val="18"/>
        </w:numPr>
        <w:tabs>
          <w:tab w:val="left" w:pos="1278"/>
        </w:tabs>
        <w:spacing w:after="0"/>
        <w:ind w:left="1280" w:hanging="713"/>
        <w:jc w:val="both"/>
        <w:rPr>
          <w:rStyle w:val="TextkrperZchn"/>
        </w:rPr>
      </w:pPr>
      <w:r w:rsidRPr="00A4790A">
        <w:rPr>
          <w:rStyle w:val="TextkrperZchn"/>
        </w:rPr>
        <w:t xml:space="preserve">Erhält der Auftragsverarbeiter (oder ein Unterauftragnehmer) ein </w:t>
      </w:r>
      <w:r w:rsidR="00533E6A">
        <w:rPr>
          <w:rStyle w:val="TextkrperZchn"/>
        </w:rPr>
        <w:t>auf</w:t>
      </w:r>
      <w:r w:rsidR="00533E6A" w:rsidRPr="00533E6A">
        <w:rPr>
          <w:rStyle w:val="TextkrperZchn"/>
        </w:rPr>
        <w:t xml:space="preserve"> dem US CLOUD Act (Clarifying Lawful Overseas Use of Data Act) oder vergleichbaren gesetzlichen Regelungen anderer </w:t>
      </w:r>
      <w:r w:rsidR="00533E6A">
        <w:rPr>
          <w:rStyle w:val="TextkrperZchn"/>
        </w:rPr>
        <w:t>Dritts</w:t>
      </w:r>
      <w:r w:rsidR="00533E6A" w:rsidRPr="00533E6A">
        <w:rPr>
          <w:rStyle w:val="TextkrperZchn"/>
        </w:rPr>
        <w:t xml:space="preserve">taaten </w:t>
      </w:r>
      <w:r w:rsidRPr="00A4790A">
        <w:rPr>
          <w:rStyle w:val="TextkrperZchn"/>
        </w:rPr>
        <w:t>behördliches Zugriffs</w:t>
      </w:r>
      <w:r w:rsidRPr="00C8725C">
        <w:rPr>
          <w:rStyle w:val="TextkrperZchn"/>
          <w:rFonts w:ascii="Cambria Math" w:hAnsi="Cambria Math" w:cs="Cambria Math"/>
        </w:rPr>
        <w:t>‑</w:t>
      </w:r>
      <w:r w:rsidRPr="00A4790A">
        <w:rPr>
          <w:rStyle w:val="TextkrperZchn"/>
        </w:rPr>
        <w:t xml:space="preserve"> oder Offenlegungsersuchen, das Daten aus dieser Auftragsverarbeitung betrifft, a) informiert er den Verantwortlichen unverzüglich, soweit rechtlich zulässig, und bemüht sich nachweislich, etwaige Geheimhaltungspflichten (Gag Orders) aufzuheben oder zu beschränken; b) prüft er die Rechtmäßigkeit eng und legt nur das rechtlich Unvermeidliche offen (Datenminimierung); </w:t>
      </w:r>
      <w:r w:rsidRPr="00A4790A">
        <w:rPr>
          <w:rStyle w:val="TextkrperZchn"/>
        </w:rPr>
        <w:lastRenderedPageBreak/>
        <w:t>c) dokumentiert er Vorgang und Rechtsgrundlage und stellt dem Verantwortlichen auf Anforderung die verfügbaren Informationen (anfragende Stelle, betroffene Datenkategorien/Umfang, Zeitpunkt, Rechtsgrund) zur Verfügung; d) wirkt er – soweit zumutbar – auf gerichtliche/behördliche Überprüfung hin und setzt vertragliche Schutzmaßnahmen gegenüber Unterauftragnehmern Back</w:t>
      </w:r>
      <w:r w:rsidRPr="00C8725C">
        <w:rPr>
          <w:rStyle w:val="TextkrperZchn"/>
          <w:rFonts w:ascii="Cambria Math" w:hAnsi="Cambria Math" w:cs="Cambria Math"/>
        </w:rPr>
        <w:t>‑</w:t>
      </w:r>
      <w:r w:rsidRPr="00A4790A">
        <w:rPr>
          <w:rStyle w:val="TextkrperZchn"/>
        </w:rPr>
        <w:t>to</w:t>
      </w:r>
      <w:r w:rsidRPr="00C8725C">
        <w:rPr>
          <w:rStyle w:val="TextkrperZchn"/>
          <w:rFonts w:ascii="Cambria Math" w:hAnsi="Cambria Math" w:cs="Cambria Math"/>
        </w:rPr>
        <w:t>‑</w:t>
      </w:r>
      <w:r w:rsidRPr="00A4790A">
        <w:rPr>
          <w:rStyle w:val="TextkrperZchn"/>
        </w:rPr>
        <w:t>Back durch. Kann der Auftragsverarbeiter vertragliche oder gesetzliche Vorgaben für Drittlandszugriffe (einschließlich der vorstehenden Pflichten) nicht einhalten – etwa aufgrund entgegenstehender zwingender Rechtslage eines Drittstaats –, setzt er die betroffene Verarbeitung unverzüglich aus und informiert den Verantwortlichen.</w:t>
      </w:r>
    </w:p>
    <w:p w14:paraId="7130563A" w14:textId="77777777" w:rsidR="009831B6" w:rsidRPr="00640722" w:rsidRDefault="009831B6" w:rsidP="00640722">
      <w:pPr>
        <w:pStyle w:val="Textkrper"/>
        <w:tabs>
          <w:tab w:val="left" w:pos="1278"/>
        </w:tabs>
        <w:spacing w:after="0"/>
        <w:ind w:left="1280"/>
        <w:jc w:val="both"/>
        <w:rPr>
          <w:rStyle w:val="TextkrperZchn"/>
        </w:rPr>
      </w:pPr>
    </w:p>
    <w:p w14:paraId="52FF6FEC" w14:textId="58026E9F" w:rsidR="00FB1603" w:rsidRDefault="002739AF">
      <w:pPr>
        <w:pStyle w:val="Heading10"/>
        <w:keepNext/>
        <w:keepLines/>
        <w:numPr>
          <w:ilvl w:val="0"/>
          <w:numId w:val="1"/>
        </w:numPr>
        <w:tabs>
          <w:tab w:val="left" w:pos="1280"/>
        </w:tabs>
        <w:jc w:val="both"/>
      </w:pPr>
      <w:r>
        <w:rPr>
          <w:rStyle w:val="Heading1"/>
          <w:b/>
          <w:bCs/>
        </w:rPr>
        <w:t>Löschung oder Rückgabe von personenbezogenen Daten</w:t>
      </w:r>
      <w:bookmarkEnd w:id="11"/>
    </w:p>
    <w:p w14:paraId="33E1E01E" w14:textId="140B316E" w:rsidR="00FB1603" w:rsidRDefault="004821F7" w:rsidP="008838A1">
      <w:pPr>
        <w:pStyle w:val="Textkrper"/>
        <w:numPr>
          <w:ilvl w:val="0"/>
          <w:numId w:val="11"/>
        </w:numPr>
        <w:tabs>
          <w:tab w:val="left" w:pos="1280"/>
        </w:tabs>
        <w:spacing w:after="0" w:line="271" w:lineRule="auto"/>
        <w:ind w:left="1280" w:hanging="713"/>
        <w:jc w:val="both"/>
      </w:pPr>
      <w:r>
        <w:rPr>
          <w:rStyle w:val="TextkrperZchn"/>
        </w:rPr>
        <w:t>Kopien oder Duplikate der Daten werden ohne Wissen des Verantwortlichen nicht erstellt. Hier</w:t>
      </w:r>
      <w:r w:rsidR="002739AF">
        <w:rPr>
          <w:rStyle w:val="TextkrperZchn"/>
        </w:rPr>
        <w:t>von ausgenommen sind Sicherheitskopien, soweit sie zur Gewährleistung einer ordnungs</w:t>
      </w:r>
      <w:r w:rsidR="002739AF">
        <w:rPr>
          <w:rStyle w:val="TextkrperZchn"/>
        </w:rPr>
        <w:softHyphen/>
        <w:t>gemäßen Datenverarbeitung erforderlich sind, sowie Daten, die im Hinblick auf die Einhaltung gesetzlicher Aufbewahrungspflichten erforderlich sind.</w:t>
      </w:r>
    </w:p>
    <w:p w14:paraId="53228C82" w14:textId="6966FA31" w:rsidR="00FB1603" w:rsidRDefault="00FB1603">
      <w:pPr>
        <w:jc w:val="center"/>
        <w:rPr>
          <w:sz w:val="2"/>
          <w:szCs w:val="2"/>
        </w:rPr>
      </w:pPr>
    </w:p>
    <w:p w14:paraId="1BF2FDA1" w14:textId="4D5819E9" w:rsidR="002739AF" w:rsidRDefault="002739AF" w:rsidP="005D3A35">
      <w:pPr>
        <w:pStyle w:val="Textkrper"/>
        <w:numPr>
          <w:ilvl w:val="0"/>
          <w:numId w:val="11"/>
        </w:numPr>
        <w:tabs>
          <w:tab w:val="left" w:pos="1280"/>
        </w:tabs>
        <w:spacing w:after="0"/>
        <w:ind w:left="1280" w:hanging="713"/>
        <w:jc w:val="both"/>
      </w:pPr>
      <w:r>
        <w:rPr>
          <w:rStyle w:val="TextkrperZchn"/>
        </w:rPr>
        <w:t>Nach Abschluss der vertraglich vereinbarten Arbeiten oder früher nach Aufforderung durch</w:t>
      </w:r>
      <w:r w:rsidR="005D3A35">
        <w:rPr>
          <w:rStyle w:val="TextkrperZchn"/>
        </w:rPr>
        <w:t xml:space="preserve"> </w:t>
      </w:r>
      <w:r>
        <w:rPr>
          <w:rStyle w:val="TextkrperZchn"/>
        </w:rPr>
        <w:t>den Verantwortlichen - spätestens mit Beendigung dieser Vereinbarung - hat der Auftragsverarbeiter sämtliche in seinen Besitz gelangten Unterlagen, erstellte Verarbeitungs- und Nutzungsergebnisse sowie Datenbestände, die im Zusammenhang mit dem Auftragsverhältnis stehen, dem Verantwortlichen auszuhändigen oder nach vorheriger Zustimmung datenschutzgerecht zu vernichten bzw. zu löschen, sofern keine gesetzlichen Speicherfristen vorliegen. Gleiches gilt für Test- und Ausschussmaterial. Das Protokoll der Löschung ist dem Verantwortlichen unaufgefordert innerhalb von 14 Tagen nach der Löschung vorzulegen.</w:t>
      </w:r>
    </w:p>
    <w:p w14:paraId="53F8DC0F" w14:textId="77777777" w:rsidR="002739AF" w:rsidRDefault="002739AF" w:rsidP="002739AF">
      <w:pPr>
        <w:pStyle w:val="Textkrper"/>
        <w:numPr>
          <w:ilvl w:val="0"/>
          <w:numId w:val="11"/>
        </w:numPr>
        <w:tabs>
          <w:tab w:val="left" w:pos="1280"/>
        </w:tabs>
        <w:spacing w:after="0"/>
        <w:ind w:firstLine="580"/>
        <w:jc w:val="both"/>
      </w:pPr>
      <w:r>
        <w:rPr>
          <w:rStyle w:val="TextkrperZchn"/>
        </w:rPr>
        <w:t>Dokumentationen, die dem Nachweis der auftrags- und ordnungsgemäßen</w:t>
      </w:r>
    </w:p>
    <w:p w14:paraId="0D1F0BBC" w14:textId="7245D75E" w:rsidR="002739AF" w:rsidRDefault="002739AF" w:rsidP="002739AF">
      <w:pPr>
        <w:pStyle w:val="Textkrper"/>
        <w:ind w:left="1280"/>
        <w:jc w:val="both"/>
        <w:rPr>
          <w:rStyle w:val="TextkrperZchn"/>
        </w:rPr>
      </w:pPr>
      <w:r>
        <w:rPr>
          <w:rStyle w:val="TextkrperZchn"/>
        </w:rPr>
        <w:t>Datenverarbeitung dienen, sind durch den Auftragsverarbeiter entsprechend der jeweiligen Aufbewahrungs- fristen über das Vertragsende hinaus aufzubewahren. Er kann sie zu seiner Entlastung bei Vertragsende dem Verantwortlichen übergeben.</w:t>
      </w:r>
    </w:p>
    <w:p w14:paraId="2690D410" w14:textId="77777777" w:rsidR="005D3A35" w:rsidRDefault="005D3A35" w:rsidP="002739AF">
      <w:pPr>
        <w:pStyle w:val="Textkrper"/>
        <w:ind w:left="1280"/>
        <w:jc w:val="both"/>
      </w:pPr>
    </w:p>
    <w:p w14:paraId="7B11EE6E" w14:textId="77777777" w:rsidR="002739AF" w:rsidRDefault="002739AF" w:rsidP="002739AF">
      <w:pPr>
        <w:pStyle w:val="Heading10"/>
        <w:keepNext/>
        <w:keepLines/>
        <w:numPr>
          <w:ilvl w:val="0"/>
          <w:numId w:val="1"/>
        </w:numPr>
        <w:tabs>
          <w:tab w:val="left" w:pos="1280"/>
        </w:tabs>
        <w:jc w:val="both"/>
      </w:pPr>
      <w:bookmarkStart w:id="12" w:name="bookmark28"/>
      <w:r>
        <w:rPr>
          <w:rStyle w:val="Heading1"/>
          <w:b/>
          <w:bCs/>
        </w:rPr>
        <w:t>Berichtigung, Löschung und Einschränkung der Verarbeitung</w:t>
      </w:r>
      <w:bookmarkEnd w:id="12"/>
    </w:p>
    <w:p w14:paraId="4ED3F1D6" w14:textId="2ACE715B" w:rsidR="004821F7" w:rsidRDefault="002739AF" w:rsidP="00FE7170">
      <w:pPr>
        <w:pStyle w:val="Textkrper"/>
        <w:numPr>
          <w:ilvl w:val="0"/>
          <w:numId w:val="12"/>
        </w:numPr>
        <w:tabs>
          <w:tab w:val="left" w:pos="1280"/>
        </w:tabs>
        <w:spacing w:after="0"/>
        <w:ind w:left="1276" w:hanging="713"/>
        <w:jc w:val="both"/>
        <w:rPr>
          <w:rStyle w:val="TextkrperZchn"/>
        </w:rPr>
      </w:pPr>
      <w:r>
        <w:rPr>
          <w:rStyle w:val="TextkrperZchn"/>
        </w:rPr>
        <w:t xml:space="preserve">Der Auftragsverarbeiter darf die Daten, die im Auftrag verarbeitet werden, nicht eigenmächtig, sondern nur nach dokumentierter Weisung des Verantwortlichen berichtigen, löschen oder deren Verarbeitung einschränken. Soweit eine betroffene Person sich diesbezüglich unmittelbar an den Auftragsverarbeiter wendet, wird der Auftragsverarbeiter dieses Ersuchen unverzüglich an den </w:t>
      </w:r>
      <w:r w:rsidR="004821F7" w:rsidRPr="002D2105">
        <w:rPr>
          <w:rStyle w:val="TextkrperZchn"/>
        </w:rPr>
        <w:t>Verantwortlichen weiterleiten.</w:t>
      </w:r>
    </w:p>
    <w:p w14:paraId="1DD2E9CE" w14:textId="1FBFF6A1" w:rsidR="003765D3" w:rsidRDefault="003765D3" w:rsidP="003765D3">
      <w:pPr>
        <w:pStyle w:val="Textkrper"/>
        <w:numPr>
          <w:ilvl w:val="0"/>
          <w:numId w:val="12"/>
        </w:numPr>
        <w:tabs>
          <w:tab w:val="left" w:pos="1280"/>
        </w:tabs>
        <w:spacing w:after="0"/>
        <w:ind w:firstLine="580"/>
        <w:jc w:val="both"/>
      </w:pPr>
      <w:r>
        <w:rPr>
          <w:rStyle w:val="TextkrperZchn"/>
        </w:rPr>
        <w:t>Soweit vom Leistungsumfang umfasst, sind Löschkonzept, Recht auf Vergessenwerden,</w:t>
      </w:r>
    </w:p>
    <w:p w14:paraId="239F1ECF" w14:textId="34BA653F" w:rsidR="004821F7" w:rsidRDefault="004821F7" w:rsidP="003765D3">
      <w:pPr>
        <w:pStyle w:val="Textkrper"/>
        <w:ind w:left="1280"/>
        <w:jc w:val="both"/>
        <w:rPr>
          <w:rStyle w:val="TextkrperZchn"/>
        </w:rPr>
      </w:pPr>
      <w:r>
        <w:rPr>
          <w:rStyle w:val="TextkrperZchn"/>
        </w:rPr>
        <w:t>Berichtigung, Datenportabilität und Auskunft nach dokumentierter Weisung des Verantwortlichen unmittelbar durch den Auftragsverarbeiter sicherzustellen.</w:t>
      </w:r>
    </w:p>
    <w:p w14:paraId="289934DB" w14:textId="77777777" w:rsidR="005D3A35" w:rsidRDefault="005D3A35" w:rsidP="003765D3">
      <w:pPr>
        <w:pStyle w:val="Textkrper"/>
        <w:ind w:left="1280"/>
        <w:jc w:val="both"/>
      </w:pPr>
    </w:p>
    <w:p w14:paraId="5D976E23" w14:textId="6DCAFFEB" w:rsidR="004821F7" w:rsidRDefault="004821F7" w:rsidP="003765D3">
      <w:pPr>
        <w:pStyle w:val="Heading10"/>
        <w:keepNext/>
        <w:keepLines/>
        <w:numPr>
          <w:ilvl w:val="0"/>
          <w:numId w:val="1"/>
        </w:numPr>
        <w:tabs>
          <w:tab w:val="left" w:pos="1280"/>
        </w:tabs>
        <w:jc w:val="both"/>
      </w:pPr>
      <w:bookmarkStart w:id="13" w:name="bookmark30"/>
      <w:r>
        <w:rPr>
          <w:rStyle w:val="Heading1"/>
          <w:b/>
          <w:bCs/>
        </w:rPr>
        <w:t>Kontrollrechte des Verantwortlichen</w:t>
      </w:r>
      <w:bookmarkEnd w:id="13"/>
    </w:p>
    <w:p w14:paraId="1D59EC82" w14:textId="272A2874" w:rsidR="003765D3" w:rsidRDefault="004821F7" w:rsidP="002739AF">
      <w:pPr>
        <w:pStyle w:val="Textkrper"/>
        <w:numPr>
          <w:ilvl w:val="0"/>
          <w:numId w:val="13"/>
        </w:numPr>
        <w:tabs>
          <w:tab w:val="left" w:pos="1280"/>
        </w:tabs>
        <w:spacing w:after="0"/>
        <w:ind w:left="1280" w:hanging="713"/>
        <w:jc w:val="both"/>
        <w:rPr>
          <w:rStyle w:val="TextkrperZchn"/>
        </w:rPr>
      </w:pPr>
      <w:r>
        <w:rPr>
          <w:rStyle w:val="TextkrperZchn"/>
        </w:rPr>
        <w:t xml:space="preserve">Der Auftragsverarbeiter räumt dem Verantwortlichen Kontrollrechte i.S.v. Art. 28 Abs. 3 S. 2 lit. </w:t>
      </w:r>
      <w:r w:rsidR="002739AF">
        <w:rPr>
          <w:rStyle w:val="TextkrperZchn"/>
        </w:rPr>
        <w:t xml:space="preserve">h </w:t>
      </w:r>
      <w:r w:rsidR="003765D3">
        <w:rPr>
          <w:rStyle w:val="TextkrperZchn"/>
        </w:rPr>
        <w:t>DSGVO nach Maßgabe dieser Ziffer 13 ein.</w:t>
      </w:r>
    </w:p>
    <w:p w14:paraId="7E7AC440" w14:textId="7203F84F" w:rsidR="00FB1603" w:rsidRDefault="002739AF">
      <w:pPr>
        <w:pStyle w:val="Textkrper"/>
        <w:numPr>
          <w:ilvl w:val="0"/>
          <w:numId w:val="13"/>
        </w:numPr>
        <w:tabs>
          <w:tab w:val="left" w:pos="1275"/>
        </w:tabs>
        <w:ind w:firstLine="580"/>
        <w:jc w:val="both"/>
      </w:pPr>
      <w:r>
        <w:rPr>
          <w:rStyle w:val="TextkrperZchn"/>
        </w:rPr>
        <w:t>Anlassunabhängiges Kontrollrecht:</w:t>
      </w:r>
    </w:p>
    <w:p w14:paraId="4647AF1D" w14:textId="42EFBBDC" w:rsidR="004821F7" w:rsidRDefault="004821F7">
      <w:pPr>
        <w:pStyle w:val="Textkrper"/>
        <w:ind w:left="1280"/>
        <w:jc w:val="both"/>
      </w:pPr>
      <w:r>
        <w:rPr>
          <w:rStyle w:val="TextkrperZchn"/>
        </w:rPr>
        <w:t xml:space="preserve">Der Auftragsverarbeiter ermöglicht dem Verantwortlichen, dessen Rechts- oder Fachaufsicht oder einem vom Verantwortlichen beauftragten Prüfer, anlassunabhängige Kontrollen zu den üblichen Geschäftszeiten nach Anmeldung unter Berücksichtigung einer angemessenen Vorlaufzeit gemeinsam mit dem Auftragsverarbeiter durchzuführen. Der Auftragsverarbeiter darf diese von der vorherigen Anmeldung mit angemessener Vorlaufzeit von ca. 10 Werktagen abhängig machen. Solche anlassunabhängigen </w:t>
      </w:r>
      <w:r>
        <w:rPr>
          <w:rStyle w:val="TextkrperZchn"/>
        </w:rPr>
        <w:lastRenderedPageBreak/>
        <w:t>Kontrollen sind begrenzt auf einen Kontrolltermin pro Kalenderjahr. Sollte der durch den Verantwortlichen beauftragte Prüfer in einem Wettbewerbsverhältnis zu dem Auftragsverarbeiter oder dem Unterauftragnehmer stehen, hat der Auftragsverarbeiter gegen diesen ein Einspruchsrecht.</w:t>
      </w:r>
      <w:r w:rsidRPr="003765D3">
        <w:t xml:space="preserve"> </w:t>
      </w:r>
      <w:r w:rsidRPr="003765D3">
        <w:rPr>
          <w:rStyle w:val="TextkrperZchn"/>
        </w:rPr>
        <w:t>Gesetzliche oder aufsichtsbehördlich veranlasste Prüfungen bleiben von Vorankündigungs- und Häufigkeitsgrenzen unberührt.</w:t>
      </w:r>
    </w:p>
    <w:p w14:paraId="77065337" w14:textId="77777777" w:rsidR="00FB1603" w:rsidRPr="002739AF" w:rsidRDefault="002739AF" w:rsidP="002739AF">
      <w:pPr>
        <w:pStyle w:val="Textkrper"/>
        <w:numPr>
          <w:ilvl w:val="0"/>
          <w:numId w:val="13"/>
        </w:numPr>
        <w:tabs>
          <w:tab w:val="left" w:pos="1275"/>
        </w:tabs>
        <w:spacing w:after="0"/>
        <w:ind w:left="1280" w:hanging="713"/>
        <w:jc w:val="both"/>
        <w:rPr>
          <w:rStyle w:val="TextkrperZchn"/>
        </w:rPr>
      </w:pPr>
      <w:r>
        <w:rPr>
          <w:rStyle w:val="TextkrperZchn"/>
        </w:rPr>
        <w:t>Anlassabhängiges Kontrollrecht:</w:t>
      </w:r>
    </w:p>
    <w:p w14:paraId="7A35A4D8" w14:textId="07F93418" w:rsidR="004821F7" w:rsidRPr="002739AF" w:rsidRDefault="004821F7" w:rsidP="002739AF">
      <w:pPr>
        <w:pStyle w:val="Textkrper"/>
        <w:tabs>
          <w:tab w:val="left" w:pos="1280"/>
        </w:tabs>
        <w:spacing w:after="0"/>
        <w:ind w:left="1280"/>
        <w:jc w:val="both"/>
        <w:rPr>
          <w:rStyle w:val="TextkrperZchn"/>
        </w:rPr>
      </w:pPr>
      <w:r>
        <w:rPr>
          <w:rStyle w:val="TextkrperZchn"/>
        </w:rPr>
        <w:t>Für das Kontrollrecht aus Absatz 2 gilt in Fällen, in denen der Verantwortliche eine besondere Veranlassung zur Durchführung der Kontrolle hat: Solche Kontrollen können vom Verantwortlichen jederzeit auch ohne Voranmeldung durchgeführt werden. Eine Veranlassung zur Durchführung der Kontrolle hat der Verantwortliche insbesondere dann, wenn ihm konkrete Hinweise dahingehend vorliegen, dass der Auftragsverarbeiter gegen datenschutzrechtliche Bestimmungen verstößt, die gesetzlich, im Hauptvertrag oder dieser Vereinbarung niedergelegt sind.</w:t>
      </w:r>
    </w:p>
    <w:p w14:paraId="0EBB5DBE" w14:textId="4F327DF0" w:rsidR="004821F7" w:rsidRPr="002739AF" w:rsidRDefault="004821F7" w:rsidP="002739AF">
      <w:pPr>
        <w:pStyle w:val="Textkrper"/>
        <w:numPr>
          <w:ilvl w:val="0"/>
          <w:numId w:val="13"/>
        </w:numPr>
        <w:tabs>
          <w:tab w:val="left" w:pos="1275"/>
        </w:tabs>
        <w:spacing w:after="0"/>
        <w:ind w:left="1280" w:hanging="713"/>
        <w:jc w:val="both"/>
        <w:rPr>
          <w:rStyle w:val="TextkrperZchn"/>
        </w:rPr>
      </w:pPr>
      <w:r>
        <w:rPr>
          <w:rStyle w:val="TextkrperZchn"/>
        </w:rPr>
        <w:t>Der Verantwortliche ist berechtigt, die vorgenannten Kontrollen auch unter Hinzuziehung Dritter</w:t>
      </w:r>
      <w:r w:rsidR="002739AF">
        <w:rPr>
          <w:rStyle w:val="TextkrperZchn"/>
        </w:rPr>
        <w:t xml:space="preserve"> </w:t>
      </w:r>
      <w:r>
        <w:rPr>
          <w:rStyle w:val="TextkrperZchn"/>
        </w:rPr>
        <w:t>durchzuführen (insbesondere solcher, die gegenüber dem Verantwortlichen zur Kontrolle berechtigt sind, wie z.B. Auftraggeber des Verantwortlichen und Aufsichtsbehörden).</w:t>
      </w:r>
    </w:p>
    <w:p w14:paraId="149C468D" w14:textId="7CB858D2" w:rsidR="004821F7" w:rsidRPr="002739AF" w:rsidRDefault="004821F7" w:rsidP="002739AF">
      <w:pPr>
        <w:pStyle w:val="Textkrper"/>
        <w:numPr>
          <w:ilvl w:val="0"/>
          <w:numId w:val="13"/>
        </w:numPr>
        <w:tabs>
          <w:tab w:val="left" w:pos="1275"/>
        </w:tabs>
        <w:spacing w:after="0"/>
        <w:ind w:left="1280" w:hanging="713"/>
        <w:jc w:val="both"/>
        <w:rPr>
          <w:rStyle w:val="TextkrperZchn"/>
        </w:rPr>
      </w:pPr>
      <w:r>
        <w:rPr>
          <w:rStyle w:val="TextkrperZchn"/>
        </w:rPr>
        <w:t>Aufgrund der Kontrollverpflichtung des Verantwortlichen gemäß Art. 28 DSGVO vor Beginn der</w:t>
      </w:r>
      <w:r w:rsidR="002739AF">
        <w:rPr>
          <w:rStyle w:val="TextkrperZchn"/>
        </w:rPr>
        <w:t xml:space="preserve"> </w:t>
      </w:r>
      <w:r>
        <w:rPr>
          <w:rStyle w:val="TextkrperZchn"/>
        </w:rPr>
        <w:t>Datenverarbeitung und während der Laufzeit des Auftrags stellt der Auftragsverarbeiter sicher, dass sich der Verantwortliche von der Einhaltung der getroffenen technischen und organisatorischen Maßnahmen überzeugen kann.</w:t>
      </w:r>
    </w:p>
    <w:p w14:paraId="3FA7FFC9" w14:textId="2F79FFC6" w:rsidR="004821F7" w:rsidRPr="002739AF" w:rsidRDefault="004821F7" w:rsidP="002739AF">
      <w:pPr>
        <w:pStyle w:val="Textkrper"/>
        <w:numPr>
          <w:ilvl w:val="0"/>
          <w:numId w:val="13"/>
        </w:numPr>
        <w:tabs>
          <w:tab w:val="left" w:pos="1275"/>
        </w:tabs>
        <w:spacing w:after="0"/>
        <w:ind w:left="1280" w:hanging="713"/>
        <w:jc w:val="both"/>
        <w:rPr>
          <w:rStyle w:val="TextkrperZchn"/>
        </w:rPr>
      </w:pPr>
      <w:r>
        <w:rPr>
          <w:rStyle w:val="TextkrperZchn"/>
        </w:rPr>
        <w:t>Der Auftragsverarbeiter wird dem Verantwortlichen auf Anfordern die zur Wahrung seiner</w:t>
      </w:r>
      <w:r w:rsidR="002739AF">
        <w:rPr>
          <w:rStyle w:val="TextkrperZchn"/>
        </w:rPr>
        <w:t xml:space="preserve"> </w:t>
      </w:r>
      <w:r>
        <w:rPr>
          <w:rStyle w:val="TextkrperZchn"/>
        </w:rPr>
        <w:t xml:space="preserve">Verpflichtung zur Auftragskontrolle erforderlichen Auskünfte geben und die entsprechenden Nach- weise verfügbar machen. Hierzu wird der Auftragsverarbeiter dem Verantwortlichen alle erforderlichen Informationen, insbesondere gegebenenfalls erstellte Protokolle, zum Nachweis der Einhaltung der Pflichten </w:t>
      </w:r>
      <w:r w:rsidR="007C0204">
        <w:rPr>
          <w:rStyle w:val="TextkrperZchn"/>
        </w:rPr>
        <w:t>zu Verfügung stellen</w:t>
      </w:r>
      <w:r>
        <w:rPr>
          <w:rStyle w:val="TextkrperZchn"/>
        </w:rPr>
        <w:t>.</w:t>
      </w:r>
    </w:p>
    <w:p w14:paraId="1F4BBA5B" w14:textId="35DDD3AC" w:rsidR="00FB1603" w:rsidRDefault="004821F7" w:rsidP="002739AF">
      <w:pPr>
        <w:pStyle w:val="Textkrper"/>
        <w:numPr>
          <w:ilvl w:val="0"/>
          <w:numId w:val="13"/>
        </w:numPr>
        <w:tabs>
          <w:tab w:val="left" w:pos="1275"/>
        </w:tabs>
        <w:spacing w:after="0"/>
        <w:ind w:left="1280" w:hanging="713"/>
        <w:jc w:val="both"/>
        <w:rPr>
          <w:rStyle w:val="TextkrperZchn"/>
        </w:rPr>
      </w:pPr>
      <w:r>
        <w:rPr>
          <w:rStyle w:val="TextkrperZchn"/>
        </w:rPr>
        <w:t>Der Auftragsverarbeiter ist verpflichtet, die Umsetzung der technischen und organisatorischen</w:t>
      </w:r>
      <w:r w:rsidR="002739AF">
        <w:rPr>
          <w:rStyle w:val="TextkrperZchn"/>
        </w:rPr>
        <w:t xml:space="preserve"> Maßnahmen gemäß Art. 32 DSGVO sowie die Durchführung der regelmäßig durchgeführten Risikobewertung nachzuweisen. Der Nachweis der Umsetzung solcher Maßnahmen, die nicht nur den konkreten Auftrag betreffen, kann dabei auch durch Vorlage eines aktuellen Testats oder von Berichten unabhängiger Instanzen (z.B. Wirtschaftsprüfer, Revision, Datenschutz</w:t>
      </w:r>
      <w:r w:rsidR="002739AF">
        <w:rPr>
          <w:rStyle w:val="TextkrperZchn"/>
        </w:rPr>
        <w:softHyphen/>
        <w:t>beauftragter, IT-Sicherheitsabteilung, Datenschutzauditoren) oder einer geeigneten Zertifizierung gemäß Art. 42 DSGVO durch IT-Sicherheits- oder Datenschutzaudit erbracht werden.</w:t>
      </w:r>
    </w:p>
    <w:p w14:paraId="47E8419C" w14:textId="77777777" w:rsidR="002739AF" w:rsidRPr="002739AF" w:rsidRDefault="002739AF" w:rsidP="002739AF">
      <w:pPr>
        <w:pStyle w:val="Textkrper"/>
        <w:tabs>
          <w:tab w:val="left" w:pos="1275"/>
        </w:tabs>
        <w:spacing w:after="0"/>
        <w:ind w:left="1280"/>
        <w:jc w:val="both"/>
        <w:rPr>
          <w:rStyle w:val="TextkrperZchn"/>
        </w:rPr>
      </w:pPr>
    </w:p>
    <w:p w14:paraId="373906CE" w14:textId="77777777" w:rsidR="00FB1603" w:rsidRDefault="002739AF">
      <w:pPr>
        <w:pStyle w:val="Heading10"/>
        <w:keepNext/>
        <w:keepLines/>
        <w:numPr>
          <w:ilvl w:val="0"/>
          <w:numId w:val="1"/>
        </w:numPr>
        <w:tabs>
          <w:tab w:val="left" w:pos="1275"/>
        </w:tabs>
        <w:jc w:val="both"/>
      </w:pPr>
      <w:bookmarkStart w:id="14" w:name="bookmark32"/>
      <w:r>
        <w:rPr>
          <w:rStyle w:val="Heading1"/>
          <w:b/>
          <w:bCs/>
        </w:rPr>
        <w:t>Zurückbehaltungsrecht</w:t>
      </w:r>
      <w:bookmarkEnd w:id="14"/>
    </w:p>
    <w:p w14:paraId="294E6032" w14:textId="0DBB51EC" w:rsidR="00FB1603" w:rsidRDefault="002739AF" w:rsidP="005D3A35">
      <w:pPr>
        <w:pStyle w:val="Textkrper"/>
        <w:spacing w:line="264" w:lineRule="auto"/>
        <w:ind w:left="1280"/>
        <w:jc w:val="both"/>
        <w:rPr>
          <w:rStyle w:val="TextkrperZchn"/>
        </w:rPr>
      </w:pPr>
      <w:r>
        <w:rPr>
          <w:rStyle w:val="TextkrperZchn"/>
        </w:rPr>
        <w:t>Die Einrede des Zurückbehaltungsrechts, gleich aus welchem Rechtsgrund, an den vertragsgegenständlichen Daten sowie an vorhandenen Datenträgern wird ausgeschlossen.</w:t>
      </w:r>
    </w:p>
    <w:p w14:paraId="1FCE30D8" w14:textId="77777777" w:rsidR="005D3A35" w:rsidRDefault="005D3A35" w:rsidP="005D3A35">
      <w:pPr>
        <w:pStyle w:val="Textkrper"/>
        <w:spacing w:line="264" w:lineRule="auto"/>
        <w:ind w:left="1280"/>
        <w:jc w:val="both"/>
      </w:pPr>
    </w:p>
    <w:p w14:paraId="3ECD269F" w14:textId="77777777" w:rsidR="00FB1603" w:rsidRDefault="002739AF">
      <w:pPr>
        <w:pStyle w:val="Heading10"/>
        <w:keepNext/>
        <w:keepLines/>
        <w:numPr>
          <w:ilvl w:val="0"/>
          <w:numId w:val="1"/>
        </w:numPr>
        <w:tabs>
          <w:tab w:val="left" w:pos="1277"/>
        </w:tabs>
        <w:jc w:val="both"/>
      </w:pPr>
      <w:bookmarkStart w:id="15" w:name="bookmark34"/>
      <w:r>
        <w:rPr>
          <w:rStyle w:val="Heading1"/>
          <w:b/>
          <w:bCs/>
        </w:rPr>
        <w:t>Haftung und Schadensersatz</w:t>
      </w:r>
      <w:bookmarkEnd w:id="15"/>
    </w:p>
    <w:p w14:paraId="305161F9" w14:textId="1A0E2E00" w:rsidR="004821F7" w:rsidRDefault="004821F7" w:rsidP="002D2105">
      <w:pPr>
        <w:pStyle w:val="Textkrper"/>
        <w:ind w:left="1280"/>
        <w:jc w:val="both"/>
        <w:rPr>
          <w:rStyle w:val="TextkrperZchn"/>
        </w:rPr>
      </w:pPr>
      <w:r>
        <w:rPr>
          <w:rStyle w:val="TextkrperZchn"/>
        </w:rPr>
        <w:t>Verantwortlicher und Auftragsverarbeiter haften gegenüber betroffenen Personen entsprechend der in Art. 82 DSGVO getroffenen Regelung.</w:t>
      </w:r>
      <w:r w:rsidRPr="002D2105">
        <w:t xml:space="preserve"> </w:t>
      </w:r>
      <w:r w:rsidRPr="002D2105">
        <w:rPr>
          <w:rStyle w:val="TextkrperZchn"/>
        </w:rPr>
        <w:t>Im Innenverhältnis stellt der Auftragsverarbeiter den Verantwortlichen von allen Ansprüchen Dritter frei, die auf einer schuldhaften Verletzung dieser Vereinbarung oder der datenschutzrechtlichen Bestimmungen durch den Auftragsverarbeiter beruhen</w:t>
      </w:r>
      <w:r>
        <w:rPr>
          <w:rStyle w:val="TextkrperZchn"/>
        </w:rPr>
        <w:t>.</w:t>
      </w:r>
    </w:p>
    <w:p w14:paraId="71A30F88" w14:textId="77777777" w:rsidR="005D3A35" w:rsidRDefault="005D3A35" w:rsidP="002D2105">
      <w:pPr>
        <w:pStyle w:val="Textkrper"/>
        <w:ind w:left="1280"/>
        <w:jc w:val="both"/>
      </w:pPr>
    </w:p>
    <w:p w14:paraId="053D4C07" w14:textId="77777777" w:rsidR="00FB1603" w:rsidRDefault="002739AF">
      <w:pPr>
        <w:pStyle w:val="Heading10"/>
        <w:keepNext/>
        <w:keepLines/>
        <w:numPr>
          <w:ilvl w:val="0"/>
          <w:numId w:val="1"/>
        </w:numPr>
        <w:tabs>
          <w:tab w:val="left" w:pos="1277"/>
        </w:tabs>
        <w:jc w:val="both"/>
      </w:pPr>
      <w:bookmarkStart w:id="16" w:name="bookmark36"/>
      <w:r>
        <w:rPr>
          <w:rStyle w:val="Heading1"/>
          <w:b/>
          <w:bCs/>
        </w:rPr>
        <w:t>Kündigung</w:t>
      </w:r>
      <w:bookmarkEnd w:id="16"/>
    </w:p>
    <w:p w14:paraId="68BB45B7" w14:textId="52D493AF" w:rsidR="004821F7" w:rsidRDefault="004821F7">
      <w:pPr>
        <w:pStyle w:val="Textkrper"/>
        <w:ind w:left="1280"/>
        <w:jc w:val="both"/>
        <w:rPr>
          <w:rStyle w:val="TextkrperZchn"/>
        </w:rPr>
      </w:pPr>
      <w:r>
        <w:rPr>
          <w:rStyle w:val="TextkrperZchn"/>
        </w:rPr>
        <w:t xml:space="preserve">Ergänzend zum Vertrag wird geregelt, dass die Verletzung von gesetzlichen oder vertraglichen Datenschutzbestimmungen durch den Auftragsverarbeiter stets ein </w:t>
      </w:r>
      <w:r>
        <w:rPr>
          <w:rStyle w:val="TextkrperZchn"/>
        </w:rPr>
        <w:lastRenderedPageBreak/>
        <w:t>wichtiger Grund für den Verantwortlichen ist, das im Vertrag vorbehaltene Recht zur außerordentlichen Kündigung auszuüben. In diesem Zusammenhang kann der Verantwortliche den Vertrag aus wichtigem Grunde ohne Einhaltung einer Frist kündigen.</w:t>
      </w:r>
    </w:p>
    <w:p w14:paraId="10E343C8" w14:textId="77777777" w:rsidR="005D3A35" w:rsidRDefault="005D3A35">
      <w:pPr>
        <w:pStyle w:val="Textkrper"/>
        <w:ind w:left="1280"/>
        <w:jc w:val="both"/>
      </w:pPr>
    </w:p>
    <w:p w14:paraId="0E4440E9" w14:textId="77777777" w:rsidR="00FB1603" w:rsidRDefault="002739AF">
      <w:pPr>
        <w:pStyle w:val="Heading10"/>
        <w:keepNext/>
        <w:keepLines/>
        <w:numPr>
          <w:ilvl w:val="0"/>
          <w:numId w:val="1"/>
        </w:numPr>
        <w:tabs>
          <w:tab w:val="left" w:pos="1277"/>
        </w:tabs>
        <w:jc w:val="both"/>
      </w:pPr>
      <w:bookmarkStart w:id="17" w:name="bookmark38"/>
      <w:r>
        <w:rPr>
          <w:rStyle w:val="Heading1"/>
          <w:b/>
          <w:bCs/>
        </w:rPr>
        <w:t>Schlussbestimmungen</w:t>
      </w:r>
      <w:bookmarkEnd w:id="17"/>
    </w:p>
    <w:p w14:paraId="5B691CEB" w14:textId="048DE847" w:rsidR="004821F7" w:rsidRDefault="002739AF" w:rsidP="002A1126">
      <w:pPr>
        <w:pStyle w:val="Textkrper"/>
        <w:numPr>
          <w:ilvl w:val="0"/>
          <w:numId w:val="14"/>
        </w:numPr>
        <w:tabs>
          <w:tab w:val="left" w:pos="1418"/>
        </w:tabs>
        <w:spacing w:after="0"/>
        <w:ind w:left="1418" w:hanging="425"/>
        <w:jc w:val="both"/>
      </w:pPr>
      <w:r>
        <w:rPr>
          <w:rStyle w:val="TextkrperZchn"/>
        </w:rPr>
        <w:t>Es gilt deutsches Recht unter Ausschluss des UN-Kaufrechts (CISG). Gerichtsstand ist der Sitz</w:t>
      </w:r>
      <w:r w:rsidR="00563087">
        <w:rPr>
          <w:rStyle w:val="TextkrperZchn"/>
        </w:rPr>
        <w:t xml:space="preserve"> </w:t>
      </w:r>
      <w:r w:rsidR="004821F7">
        <w:rPr>
          <w:rStyle w:val="TextkrperZchn"/>
        </w:rPr>
        <w:t>des Verantwortlichen.</w:t>
      </w:r>
    </w:p>
    <w:p w14:paraId="178773D5" w14:textId="1DDF8AFC" w:rsidR="00FB1603" w:rsidRDefault="002739AF" w:rsidP="0074608D">
      <w:pPr>
        <w:pStyle w:val="Textkrper"/>
        <w:numPr>
          <w:ilvl w:val="0"/>
          <w:numId w:val="14"/>
        </w:numPr>
        <w:tabs>
          <w:tab w:val="left" w:pos="1418"/>
        </w:tabs>
        <w:spacing w:after="0"/>
        <w:ind w:left="1418" w:hanging="425"/>
        <w:jc w:val="both"/>
      </w:pPr>
      <w:r>
        <w:rPr>
          <w:rStyle w:val="TextkrperZchn"/>
        </w:rPr>
        <w:t>Die Regelungen dieser Vereinbarung nebst Anlagen haben Vorrang gegenüber etwaig</w:t>
      </w:r>
      <w:r w:rsidR="002A1126">
        <w:rPr>
          <w:rStyle w:val="TextkrperZchn"/>
        </w:rPr>
        <w:t xml:space="preserve"> </w:t>
      </w:r>
      <w:r>
        <w:rPr>
          <w:rStyle w:val="TextkrperZchn"/>
        </w:rPr>
        <w:t>entgegenstehenden oder abweichenden Regelungen aus anderen zwischen den Parteien bestehenden Verträgen.</w:t>
      </w:r>
    </w:p>
    <w:p w14:paraId="5F53DD06" w14:textId="3601CA9A" w:rsidR="00FB1603" w:rsidRDefault="002739AF" w:rsidP="002A1126">
      <w:pPr>
        <w:pStyle w:val="Textkrper"/>
        <w:numPr>
          <w:ilvl w:val="0"/>
          <w:numId w:val="14"/>
        </w:numPr>
        <w:tabs>
          <w:tab w:val="left" w:pos="1418"/>
        </w:tabs>
        <w:spacing w:after="0"/>
        <w:ind w:left="1418" w:hanging="425"/>
        <w:jc w:val="both"/>
      </w:pPr>
      <w:r>
        <w:rPr>
          <w:rStyle w:val="TextkrperZchn"/>
        </w:rPr>
        <w:t>Sollte eine Bestimmung dieser Vereinbarung und/oder deren Änderungen bzw. Ergänzungen</w:t>
      </w:r>
      <w:r w:rsidR="00563087">
        <w:rPr>
          <w:rStyle w:val="TextkrperZchn"/>
        </w:rPr>
        <w:t xml:space="preserve"> </w:t>
      </w:r>
      <w:r>
        <w:rPr>
          <w:rStyle w:val="TextkrperZchn"/>
        </w:rPr>
        <w:t>unwirksam sein, so wird dadurch die Wirksamkeit der Vereinbarung im Übrigen nicht be</w:t>
      </w:r>
      <w:r>
        <w:rPr>
          <w:rStyle w:val="TextkrperZchn"/>
        </w:rPr>
        <w:softHyphen/>
        <w:t>rührt. Die Vertragsparteien sind im Falle einer unwirksamen Bestimmung verpflichtet, eine wirksame und zumutbare Ersatzregelung auszuhandeln, die dem von den Vertragsparteien mit der unwirksamen Bestimmung verfolgten Zweck möglichst nahekommt.</w:t>
      </w:r>
    </w:p>
    <w:p w14:paraId="3BAE4F1D" w14:textId="3EC4D1F4" w:rsidR="00FB1603" w:rsidRDefault="002739AF" w:rsidP="00931EA4">
      <w:pPr>
        <w:pStyle w:val="Textkrper"/>
        <w:numPr>
          <w:ilvl w:val="0"/>
          <w:numId w:val="14"/>
        </w:numPr>
        <w:tabs>
          <w:tab w:val="left" w:pos="1418"/>
          <w:tab w:val="left" w:pos="2631"/>
          <w:tab w:val="left" w:pos="8808"/>
        </w:tabs>
        <w:spacing w:after="0"/>
        <w:ind w:left="1418" w:hanging="425"/>
        <w:jc w:val="both"/>
      </w:pPr>
      <w:r>
        <w:rPr>
          <w:rStyle w:val="TextkrperZchn"/>
        </w:rPr>
        <w:t>Alle Änderungen dieser Vereinbarung bedürfen der Schriftform. Dies gilt auch für die</w:t>
      </w:r>
      <w:r w:rsidR="00563087">
        <w:rPr>
          <w:rStyle w:val="TextkrperZchn"/>
        </w:rPr>
        <w:t xml:space="preserve"> </w:t>
      </w:r>
      <w:r>
        <w:rPr>
          <w:rStyle w:val="TextkrperZchn"/>
        </w:rPr>
        <w:t>Abänderung</w:t>
      </w:r>
      <w:r w:rsidR="002A1126">
        <w:rPr>
          <w:rStyle w:val="TextkrperZchn"/>
        </w:rPr>
        <w:t xml:space="preserve"> </w:t>
      </w:r>
      <w:r>
        <w:rPr>
          <w:rStyle w:val="TextkrperZchn"/>
        </w:rPr>
        <w:t>dieser Schriftformklausel. Das Schriftformerfordernis kann</w:t>
      </w:r>
      <w:r w:rsidR="002A1126">
        <w:rPr>
          <w:rStyle w:val="TextkrperZchn"/>
        </w:rPr>
        <w:t xml:space="preserve"> </w:t>
      </w:r>
      <w:r>
        <w:rPr>
          <w:rStyle w:val="TextkrperZchn"/>
        </w:rPr>
        <w:t>auch durch</w:t>
      </w:r>
      <w:r w:rsidR="00563087">
        <w:rPr>
          <w:rStyle w:val="TextkrperZchn"/>
        </w:rPr>
        <w:t xml:space="preserve"> </w:t>
      </w:r>
      <w:r>
        <w:rPr>
          <w:rStyle w:val="TextkrperZchn"/>
        </w:rPr>
        <w:t>Briefwechsel</w:t>
      </w:r>
      <w:r w:rsidR="00563087">
        <w:rPr>
          <w:rStyle w:val="TextkrperZchn"/>
        </w:rPr>
        <w:t xml:space="preserve"> </w:t>
      </w:r>
      <w:r>
        <w:rPr>
          <w:rStyle w:val="TextkrperZchn"/>
        </w:rPr>
        <w:t>oder</w:t>
      </w:r>
      <w:r w:rsidR="002A1126">
        <w:rPr>
          <w:rStyle w:val="TextkrperZchn"/>
        </w:rPr>
        <w:t xml:space="preserve"> </w:t>
      </w:r>
      <w:r>
        <w:rPr>
          <w:rStyle w:val="TextkrperZchn"/>
        </w:rPr>
        <w:t>(abgesehen von</w:t>
      </w:r>
      <w:r w:rsidR="002A1126">
        <w:rPr>
          <w:rStyle w:val="TextkrperZchn"/>
        </w:rPr>
        <w:t xml:space="preserve"> </w:t>
      </w:r>
      <w:r>
        <w:rPr>
          <w:rStyle w:val="TextkrperZchn"/>
        </w:rPr>
        <w:t>Kündigungen) durch elektronisch</w:t>
      </w:r>
      <w:r w:rsidR="002A1126">
        <w:rPr>
          <w:rStyle w:val="TextkrperZchn"/>
        </w:rPr>
        <w:t xml:space="preserve"> </w:t>
      </w:r>
      <w:r>
        <w:rPr>
          <w:rStyle w:val="TextkrperZchn"/>
        </w:rPr>
        <w:t>übermittelte</w:t>
      </w:r>
      <w:r w:rsidR="002A1126">
        <w:rPr>
          <w:rStyle w:val="TextkrperZchn"/>
        </w:rPr>
        <w:t xml:space="preserve"> </w:t>
      </w:r>
      <w:r>
        <w:rPr>
          <w:rStyle w:val="TextkrperZchn"/>
        </w:rPr>
        <w:t>Unterschriften (Telefax, Übermittlung eingescannter Unterschriften via E-Mail) eingehalten werden. § 127 Abs. 2 und 3 BGB finden jedoch im Übrigen keine Anwendung.</w:t>
      </w:r>
    </w:p>
    <w:p w14:paraId="291DE022" w14:textId="77777777" w:rsidR="00FB1603" w:rsidRDefault="002739AF" w:rsidP="002A1126">
      <w:pPr>
        <w:pStyle w:val="Textkrper"/>
        <w:numPr>
          <w:ilvl w:val="0"/>
          <w:numId w:val="14"/>
        </w:numPr>
        <w:tabs>
          <w:tab w:val="left" w:pos="1560"/>
        </w:tabs>
        <w:ind w:left="1418" w:hanging="425"/>
        <w:jc w:val="both"/>
      </w:pPr>
      <w:r>
        <w:rPr>
          <w:rStyle w:val="TextkrperZchn"/>
        </w:rPr>
        <w:t>Die folgenden Anhänge werden Bestandteil dieser Vereinbarung zur Auftragsverarbeitung:</w:t>
      </w:r>
    </w:p>
    <w:p w14:paraId="56CB6475" w14:textId="77777777" w:rsidR="005D3A35" w:rsidRDefault="005D3A35" w:rsidP="002A1126">
      <w:pPr>
        <w:pStyle w:val="Textkrper"/>
        <w:tabs>
          <w:tab w:val="left" w:pos="1560"/>
        </w:tabs>
        <w:ind w:left="1418"/>
        <w:jc w:val="both"/>
        <w:rPr>
          <w:rStyle w:val="TextkrperZchn"/>
          <w:b/>
          <w:bCs/>
        </w:rPr>
      </w:pPr>
    </w:p>
    <w:p w14:paraId="7EEC7702" w14:textId="16445707" w:rsidR="009B4A12" w:rsidRDefault="002739AF" w:rsidP="002A1126">
      <w:pPr>
        <w:pStyle w:val="Textkrper"/>
        <w:tabs>
          <w:tab w:val="left" w:pos="1560"/>
        </w:tabs>
        <w:ind w:left="1418"/>
        <w:jc w:val="both"/>
        <w:rPr>
          <w:rStyle w:val="TextkrperZchn"/>
          <w:b/>
          <w:bCs/>
        </w:rPr>
      </w:pPr>
      <w:r>
        <w:rPr>
          <w:rStyle w:val="TextkrperZchn"/>
          <w:b/>
          <w:bCs/>
        </w:rPr>
        <w:t>Anhang 1 - Unterauftragsverhältnisse</w:t>
      </w:r>
    </w:p>
    <w:p w14:paraId="0C0490E8" w14:textId="4590CBE5" w:rsidR="00FB1603" w:rsidRDefault="009B4A12" w:rsidP="005D3A35">
      <w:pPr>
        <w:pStyle w:val="Textkrper"/>
        <w:ind w:left="1418"/>
        <w:jc w:val="both"/>
        <w:rPr>
          <w:sz w:val="6"/>
          <w:szCs w:val="6"/>
        </w:rPr>
      </w:pPr>
      <w:r>
        <w:rPr>
          <w:b/>
          <w:bCs/>
        </w:rPr>
        <w:t>Anhang 2 - Kategorien betroffener Personen und Arten personenbezogener Daten</w:t>
      </w:r>
    </w:p>
    <w:p w14:paraId="009C3404" w14:textId="77777777" w:rsidR="00FB1603" w:rsidRDefault="00FB1603" w:rsidP="005D3A35">
      <w:pPr>
        <w:spacing w:line="240" w:lineRule="exact"/>
        <w:ind w:left="1418"/>
        <w:rPr>
          <w:sz w:val="19"/>
          <w:szCs w:val="19"/>
        </w:rPr>
      </w:pPr>
    </w:p>
    <w:p w14:paraId="128A0E5F" w14:textId="77777777" w:rsidR="005D3A35" w:rsidRDefault="005D3A35" w:rsidP="005D3A35">
      <w:pPr>
        <w:pStyle w:val="Textkrper"/>
        <w:spacing w:after="0" w:line="254" w:lineRule="auto"/>
        <w:ind w:left="1418"/>
        <w:rPr>
          <w:rStyle w:val="TextkrperZchn"/>
          <w:b/>
          <w:bCs/>
          <w:color w:val="000000"/>
        </w:rPr>
      </w:pPr>
    </w:p>
    <w:p w14:paraId="57E3CA96" w14:textId="6197DEFA" w:rsidR="005D3A35" w:rsidRPr="00C96EE2" w:rsidRDefault="00C96EE2" w:rsidP="005D3A35">
      <w:pPr>
        <w:pStyle w:val="Textkrper"/>
        <w:spacing w:after="0" w:line="254" w:lineRule="auto"/>
        <w:ind w:left="1418"/>
        <w:rPr>
          <w:rStyle w:val="TextkrperZchn"/>
          <w:color w:val="000000"/>
        </w:rPr>
      </w:pPr>
      <w:r w:rsidRPr="00C96EE2">
        <w:rPr>
          <w:rStyle w:val="TextkrperZchn"/>
          <w:color w:val="000000"/>
        </w:rPr>
        <w:t xml:space="preserve">Der Vertrag tritt mit Zuschlagserteilung in Kraft. </w:t>
      </w:r>
    </w:p>
    <w:p w14:paraId="5C585BFE" w14:textId="53D9D031" w:rsidR="005D3A35" w:rsidRDefault="005D3A35">
      <w:pPr>
        <w:rPr>
          <w:rStyle w:val="TextkrperZchn"/>
          <w:b/>
          <w:bCs/>
          <w:color w:val="000000"/>
        </w:rPr>
      </w:pPr>
    </w:p>
    <w:p w14:paraId="47F0643F" w14:textId="77777777" w:rsidR="005D3A35" w:rsidRDefault="005D3A35">
      <w:pPr>
        <w:rPr>
          <w:rStyle w:val="TextkrperZchn"/>
          <w:b/>
          <w:bCs/>
          <w:color w:val="000000"/>
        </w:rPr>
      </w:pPr>
      <w:r>
        <w:rPr>
          <w:rStyle w:val="TextkrperZchn"/>
          <w:b/>
          <w:bCs/>
          <w:color w:val="000000"/>
        </w:rPr>
        <w:br w:type="page"/>
      </w:r>
    </w:p>
    <w:p w14:paraId="30514A87" w14:textId="6614D305" w:rsidR="00FB1603" w:rsidRDefault="002739AF">
      <w:pPr>
        <w:pStyle w:val="Textkrper"/>
        <w:spacing w:after="0"/>
      </w:pPr>
      <w:r>
        <w:rPr>
          <w:rStyle w:val="TextkrperZchn"/>
          <w:b/>
          <w:bCs/>
          <w:color w:val="000000"/>
        </w:rPr>
        <w:lastRenderedPageBreak/>
        <w:t>Anhang1</w:t>
      </w:r>
    </w:p>
    <w:p w14:paraId="39A4FD54" w14:textId="77777777" w:rsidR="00FB1603" w:rsidRDefault="002739AF">
      <w:pPr>
        <w:pStyle w:val="Textkrper"/>
        <w:spacing w:after="0"/>
      </w:pPr>
      <w:r>
        <w:rPr>
          <w:rStyle w:val="TextkrperZchn"/>
          <w:b/>
          <w:bCs/>
          <w:color w:val="000000"/>
        </w:rPr>
        <w:t>zur Vereinbarung zur Auftragsverarbeitung</w:t>
      </w:r>
    </w:p>
    <w:p w14:paraId="099742A8" w14:textId="77777777" w:rsidR="00FB1603" w:rsidRDefault="002739AF">
      <w:pPr>
        <w:pStyle w:val="Textkrper"/>
        <w:spacing w:after="120"/>
      </w:pPr>
      <w:r>
        <w:rPr>
          <w:rStyle w:val="TextkrperZchn"/>
          <w:b/>
          <w:bCs/>
          <w:color w:val="000000"/>
        </w:rPr>
        <w:t>- Unterauftragsverhältnisse -</w:t>
      </w:r>
    </w:p>
    <w:p w14:paraId="47DA3431" w14:textId="3EEC5448" w:rsidR="004821F7" w:rsidRDefault="004821F7">
      <w:pPr>
        <w:pStyle w:val="Textkrper"/>
        <w:spacing w:after="360"/>
      </w:pPr>
      <w:r>
        <w:rPr>
          <w:rStyle w:val="TextkrperZchn"/>
          <w:color w:val="000000"/>
        </w:rPr>
        <w:t>Der Verantwortliche stimmt der Beauftragung der nachfolgenden Unterauftragnehmer zu, unter der Bedingung einer vertraglichen Vereinbarung nach Maßgabe des Art 28 Abs. 2-4DSGVO.</w:t>
      </w:r>
    </w:p>
    <w:tbl>
      <w:tblPr>
        <w:tblOverlap w:val="never"/>
        <w:tblW w:w="0" w:type="auto"/>
        <w:jc w:val="center"/>
        <w:tblLayout w:type="fixed"/>
        <w:tblCellMar>
          <w:left w:w="10" w:type="dxa"/>
          <w:right w:w="10" w:type="dxa"/>
        </w:tblCellMar>
        <w:tblLook w:val="04A0" w:firstRow="1" w:lastRow="0" w:firstColumn="1" w:lastColumn="0" w:noHBand="0" w:noVBand="1"/>
      </w:tblPr>
      <w:tblGrid>
        <w:gridCol w:w="2976"/>
        <w:gridCol w:w="2266"/>
        <w:gridCol w:w="3979"/>
      </w:tblGrid>
      <w:tr w:rsidR="00FB1603" w14:paraId="09E9519A" w14:textId="77777777">
        <w:trPr>
          <w:trHeight w:hRule="exact" w:val="912"/>
          <w:jc w:val="center"/>
        </w:trPr>
        <w:tc>
          <w:tcPr>
            <w:tcW w:w="2976" w:type="dxa"/>
            <w:tcBorders>
              <w:top w:val="single" w:sz="4" w:space="0" w:color="auto"/>
              <w:left w:val="single" w:sz="4" w:space="0" w:color="auto"/>
            </w:tcBorders>
            <w:shd w:val="clear" w:color="auto" w:fill="BEBEBE"/>
          </w:tcPr>
          <w:p w14:paraId="072F8F75" w14:textId="77777777" w:rsidR="00FB1603" w:rsidRDefault="002739AF">
            <w:pPr>
              <w:pStyle w:val="Other0"/>
              <w:spacing w:before="140" w:after="0" w:line="240" w:lineRule="auto"/>
            </w:pPr>
            <w:r>
              <w:rPr>
                <w:rStyle w:val="Other"/>
                <w:i/>
                <w:iCs/>
                <w:color w:val="000000"/>
              </w:rPr>
              <w:t>Firma Unterauftragnehmer</w:t>
            </w:r>
          </w:p>
        </w:tc>
        <w:tc>
          <w:tcPr>
            <w:tcW w:w="2266" w:type="dxa"/>
            <w:tcBorders>
              <w:top w:val="single" w:sz="4" w:space="0" w:color="auto"/>
              <w:left w:val="single" w:sz="4" w:space="0" w:color="auto"/>
            </w:tcBorders>
            <w:shd w:val="clear" w:color="auto" w:fill="BEBEBE"/>
          </w:tcPr>
          <w:p w14:paraId="469F24F0" w14:textId="77777777" w:rsidR="00FB1603" w:rsidRDefault="002739AF">
            <w:pPr>
              <w:pStyle w:val="Other0"/>
              <w:spacing w:before="140" w:after="0" w:line="240" w:lineRule="auto"/>
            </w:pPr>
            <w:r>
              <w:rPr>
                <w:rStyle w:val="Other"/>
                <w:i/>
                <w:iCs/>
                <w:color w:val="000000"/>
              </w:rPr>
              <w:t>Anschrift/Land</w:t>
            </w:r>
          </w:p>
        </w:tc>
        <w:tc>
          <w:tcPr>
            <w:tcW w:w="3979" w:type="dxa"/>
            <w:tcBorders>
              <w:top w:val="single" w:sz="4" w:space="0" w:color="auto"/>
              <w:left w:val="single" w:sz="4" w:space="0" w:color="auto"/>
              <w:right w:val="single" w:sz="4" w:space="0" w:color="auto"/>
            </w:tcBorders>
            <w:shd w:val="clear" w:color="auto" w:fill="BEBEBE"/>
          </w:tcPr>
          <w:p w14:paraId="6258F62F" w14:textId="77777777" w:rsidR="00FB1603" w:rsidRDefault="002739AF">
            <w:pPr>
              <w:pStyle w:val="Other0"/>
              <w:spacing w:before="140" w:after="0" w:line="240" w:lineRule="auto"/>
            </w:pPr>
            <w:r>
              <w:rPr>
                <w:rStyle w:val="Other"/>
                <w:i/>
                <w:iCs/>
                <w:color w:val="000000"/>
              </w:rPr>
              <w:t>Leistung</w:t>
            </w:r>
          </w:p>
        </w:tc>
      </w:tr>
      <w:tr w:rsidR="007C0204" w14:paraId="6714FA0F" w14:textId="77777777" w:rsidTr="00B26C6F">
        <w:trPr>
          <w:trHeight w:hRule="exact" w:val="509"/>
          <w:jc w:val="center"/>
        </w:trPr>
        <w:tc>
          <w:tcPr>
            <w:tcW w:w="2976" w:type="dxa"/>
            <w:tcBorders>
              <w:top w:val="single" w:sz="4" w:space="0" w:color="auto"/>
              <w:left w:val="single" w:sz="4" w:space="0" w:color="auto"/>
            </w:tcBorders>
            <w:shd w:val="clear" w:color="auto" w:fill="auto"/>
          </w:tcPr>
          <w:p w14:paraId="56EC4355" w14:textId="07E001EB" w:rsidR="007C0204" w:rsidRDefault="007C0204" w:rsidP="007C0204">
            <w:pPr>
              <w:pStyle w:val="Other0"/>
              <w:spacing w:after="0" w:line="240" w:lineRule="auto"/>
            </w:pPr>
            <w:r w:rsidRPr="0060544A">
              <w:rPr>
                <w:rFonts w:ascii="Arial" w:eastAsia="Book Antiqua" w:hAnsi="Arial" w:cs="Arial"/>
                <w:b/>
              </w:rPr>
              <w:fldChar w:fldCharType="begin">
                <w:ffData>
                  <w:name w:val="Text1"/>
                  <w:enabled/>
                  <w:calcOnExit w:val="0"/>
                  <w:textInput/>
                </w:ffData>
              </w:fldChar>
            </w:r>
            <w:r w:rsidRPr="0060544A">
              <w:rPr>
                <w:rFonts w:ascii="Arial" w:eastAsia="Book Antiqua" w:hAnsi="Arial" w:cs="Arial"/>
                <w:b/>
              </w:rPr>
              <w:instrText xml:space="preserve"> FORMTEXT </w:instrText>
            </w:r>
            <w:r w:rsidRPr="0060544A">
              <w:rPr>
                <w:rFonts w:ascii="Arial" w:eastAsia="Book Antiqua" w:hAnsi="Arial" w:cs="Arial"/>
                <w:b/>
              </w:rPr>
            </w:r>
            <w:r w:rsidRPr="0060544A">
              <w:rPr>
                <w:rFonts w:ascii="Arial" w:eastAsia="Book Antiqua" w:hAnsi="Arial" w:cs="Arial"/>
                <w:b/>
              </w:rPr>
              <w:fldChar w:fldCharType="separate"/>
            </w:r>
            <w:r w:rsidRPr="0060544A">
              <w:rPr>
                <w:rFonts w:ascii="Arial" w:eastAsia="Book Antiqua" w:hAnsi="Arial" w:cs="Arial"/>
                <w:b/>
                <w:noProof/>
              </w:rPr>
              <w:t> </w:t>
            </w:r>
            <w:r w:rsidRPr="0060544A">
              <w:rPr>
                <w:rFonts w:ascii="Arial" w:eastAsia="Book Antiqua" w:hAnsi="Arial" w:cs="Arial"/>
                <w:b/>
                <w:noProof/>
              </w:rPr>
              <w:t> </w:t>
            </w:r>
            <w:r w:rsidRPr="0060544A">
              <w:rPr>
                <w:rFonts w:ascii="Arial" w:eastAsia="Book Antiqua" w:hAnsi="Arial" w:cs="Arial"/>
                <w:b/>
                <w:noProof/>
              </w:rPr>
              <w:t> </w:t>
            </w:r>
            <w:r w:rsidRPr="0060544A">
              <w:rPr>
                <w:rFonts w:ascii="Arial" w:eastAsia="Book Antiqua" w:hAnsi="Arial" w:cs="Arial"/>
                <w:b/>
                <w:noProof/>
              </w:rPr>
              <w:t> </w:t>
            </w:r>
            <w:r w:rsidRPr="0060544A">
              <w:rPr>
                <w:rFonts w:ascii="Arial" w:eastAsia="Book Antiqua" w:hAnsi="Arial" w:cs="Arial"/>
                <w:b/>
                <w:noProof/>
              </w:rPr>
              <w:t> </w:t>
            </w:r>
            <w:r w:rsidRPr="0060544A">
              <w:rPr>
                <w:rFonts w:ascii="Arial" w:eastAsia="Book Antiqua" w:hAnsi="Arial" w:cs="Arial"/>
                <w:b/>
              </w:rPr>
              <w:fldChar w:fldCharType="end"/>
            </w:r>
          </w:p>
        </w:tc>
        <w:tc>
          <w:tcPr>
            <w:tcW w:w="2266" w:type="dxa"/>
            <w:tcBorders>
              <w:top w:val="single" w:sz="4" w:space="0" w:color="auto"/>
              <w:left w:val="single" w:sz="4" w:space="0" w:color="auto"/>
            </w:tcBorders>
            <w:shd w:val="clear" w:color="auto" w:fill="auto"/>
          </w:tcPr>
          <w:p w14:paraId="40DFEB2C" w14:textId="7BC7A4D6" w:rsidR="007C0204" w:rsidRDefault="007C0204" w:rsidP="007C0204">
            <w:pPr>
              <w:pStyle w:val="Other0"/>
              <w:spacing w:after="0" w:line="240" w:lineRule="auto"/>
            </w:pPr>
            <w:r w:rsidRPr="0060544A">
              <w:rPr>
                <w:rFonts w:ascii="Arial" w:eastAsia="Book Antiqua" w:hAnsi="Arial" w:cs="Arial"/>
                <w:b/>
              </w:rPr>
              <w:fldChar w:fldCharType="begin">
                <w:ffData>
                  <w:name w:val="Text1"/>
                  <w:enabled/>
                  <w:calcOnExit w:val="0"/>
                  <w:textInput/>
                </w:ffData>
              </w:fldChar>
            </w:r>
            <w:r w:rsidRPr="0060544A">
              <w:rPr>
                <w:rFonts w:ascii="Arial" w:eastAsia="Book Antiqua" w:hAnsi="Arial" w:cs="Arial"/>
                <w:b/>
              </w:rPr>
              <w:instrText xml:space="preserve"> FORMTEXT </w:instrText>
            </w:r>
            <w:r w:rsidRPr="0060544A">
              <w:rPr>
                <w:rFonts w:ascii="Arial" w:eastAsia="Book Antiqua" w:hAnsi="Arial" w:cs="Arial"/>
                <w:b/>
              </w:rPr>
            </w:r>
            <w:r w:rsidRPr="0060544A">
              <w:rPr>
                <w:rFonts w:ascii="Arial" w:eastAsia="Book Antiqua" w:hAnsi="Arial" w:cs="Arial"/>
                <w:b/>
              </w:rPr>
              <w:fldChar w:fldCharType="separate"/>
            </w:r>
            <w:r w:rsidRPr="0060544A">
              <w:rPr>
                <w:rFonts w:ascii="Arial" w:eastAsia="Book Antiqua" w:hAnsi="Arial" w:cs="Arial"/>
                <w:b/>
                <w:noProof/>
              </w:rPr>
              <w:t> </w:t>
            </w:r>
            <w:r w:rsidRPr="0060544A">
              <w:rPr>
                <w:rFonts w:ascii="Arial" w:eastAsia="Book Antiqua" w:hAnsi="Arial" w:cs="Arial"/>
                <w:b/>
                <w:noProof/>
              </w:rPr>
              <w:t> </w:t>
            </w:r>
            <w:r w:rsidRPr="0060544A">
              <w:rPr>
                <w:rFonts w:ascii="Arial" w:eastAsia="Book Antiqua" w:hAnsi="Arial" w:cs="Arial"/>
                <w:b/>
                <w:noProof/>
              </w:rPr>
              <w:t> </w:t>
            </w:r>
            <w:r w:rsidRPr="0060544A">
              <w:rPr>
                <w:rFonts w:ascii="Arial" w:eastAsia="Book Antiqua" w:hAnsi="Arial" w:cs="Arial"/>
                <w:b/>
                <w:noProof/>
              </w:rPr>
              <w:t> </w:t>
            </w:r>
            <w:r w:rsidRPr="0060544A">
              <w:rPr>
                <w:rFonts w:ascii="Arial" w:eastAsia="Book Antiqua" w:hAnsi="Arial" w:cs="Arial"/>
                <w:b/>
                <w:noProof/>
              </w:rPr>
              <w:t> </w:t>
            </w:r>
            <w:r w:rsidRPr="0060544A">
              <w:rPr>
                <w:rFonts w:ascii="Arial" w:eastAsia="Book Antiqua" w:hAnsi="Arial" w:cs="Arial"/>
                <w:b/>
              </w:rPr>
              <w:fldChar w:fldCharType="end"/>
            </w:r>
          </w:p>
        </w:tc>
        <w:tc>
          <w:tcPr>
            <w:tcW w:w="3979" w:type="dxa"/>
            <w:tcBorders>
              <w:top w:val="single" w:sz="4" w:space="0" w:color="auto"/>
              <w:left w:val="single" w:sz="4" w:space="0" w:color="auto"/>
              <w:right w:val="single" w:sz="4" w:space="0" w:color="auto"/>
            </w:tcBorders>
            <w:shd w:val="clear" w:color="auto" w:fill="auto"/>
          </w:tcPr>
          <w:p w14:paraId="694DC1E9" w14:textId="5AC13241" w:rsidR="007C0204" w:rsidRDefault="007C0204" w:rsidP="007C0204">
            <w:pPr>
              <w:pStyle w:val="Other0"/>
              <w:spacing w:after="0" w:line="240" w:lineRule="auto"/>
            </w:pPr>
            <w:r w:rsidRPr="0060544A">
              <w:rPr>
                <w:rFonts w:ascii="Arial" w:eastAsia="Book Antiqua" w:hAnsi="Arial" w:cs="Arial"/>
                <w:b/>
              </w:rPr>
              <w:fldChar w:fldCharType="begin">
                <w:ffData>
                  <w:name w:val="Text1"/>
                  <w:enabled/>
                  <w:calcOnExit w:val="0"/>
                  <w:textInput/>
                </w:ffData>
              </w:fldChar>
            </w:r>
            <w:r w:rsidRPr="0060544A">
              <w:rPr>
                <w:rFonts w:ascii="Arial" w:eastAsia="Book Antiqua" w:hAnsi="Arial" w:cs="Arial"/>
                <w:b/>
              </w:rPr>
              <w:instrText xml:space="preserve"> FORMTEXT </w:instrText>
            </w:r>
            <w:r w:rsidRPr="0060544A">
              <w:rPr>
                <w:rFonts w:ascii="Arial" w:eastAsia="Book Antiqua" w:hAnsi="Arial" w:cs="Arial"/>
                <w:b/>
              </w:rPr>
            </w:r>
            <w:r w:rsidRPr="0060544A">
              <w:rPr>
                <w:rFonts w:ascii="Arial" w:eastAsia="Book Antiqua" w:hAnsi="Arial" w:cs="Arial"/>
                <w:b/>
              </w:rPr>
              <w:fldChar w:fldCharType="separate"/>
            </w:r>
            <w:r w:rsidRPr="0060544A">
              <w:rPr>
                <w:rFonts w:ascii="Arial" w:eastAsia="Book Antiqua" w:hAnsi="Arial" w:cs="Arial"/>
                <w:b/>
                <w:noProof/>
              </w:rPr>
              <w:t> </w:t>
            </w:r>
            <w:r w:rsidRPr="0060544A">
              <w:rPr>
                <w:rFonts w:ascii="Arial" w:eastAsia="Book Antiqua" w:hAnsi="Arial" w:cs="Arial"/>
                <w:b/>
                <w:noProof/>
              </w:rPr>
              <w:t> </w:t>
            </w:r>
            <w:r w:rsidRPr="0060544A">
              <w:rPr>
                <w:rFonts w:ascii="Arial" w:eastAsia="Book Antiqua" w:hAnsi="Arial" w:cs="Arial"/>
                <w:b/>
                <w:noProof/>
              </w:rPr>
              <w:t> </w:t>
            </w:r>
            <w:r w:rsidRPr="0060544A">
              <w:rPr>
                <w:rFonts w:ascii="Arial" w:eastAsia="Book Antiqua" w:hAnsi="Arial" w:cs="Arial"/>
                <w:b/>
                <w:noProof/>
              </w:rPr>
              <w:t> </w:t>
            </w:r>
            <w:r w:rsidRPr="0060544A">
              <w:rPr>
                <w:rFonts w:ascii="Arial" w:eastAsia="Book Antiqua" w:hAnsi="Arial" w:cs="Arial"/>
                <w:b/>
                <w:noProof/>
              </w:rPr>
              <w:t> </w:t>
            </w:r>
            <w:r w:rsidRPr="0060544A">
              <w:rPr>
                <w:rFonts w:ascii="Arial" w:eastAsia="Book Antiqua" w:hAnsi="Arial" w:cs="Arial"/>
                <w:b/>
              </w:rPr>
              <w:fldChar w:fldCharType="end"/>
            </w:r>
          </w:p>
        </w:tc>
      </w:tr>
      <w:tr w:rsidR="007C0204" w14:paraId="3AAD39F7" w14:textId="77777777" w:rsidTr="00B26C6F">
        <w:trPr>
          <w:trHeight w:hRule="exact" w:val="514"/>
          <w:jc w:val="center"/>
        </w:trPr>
        <w:tc>
          <w:tcPr>
            <w:tcW w:w="2976" w:type="dxa"/>
            <w:tcBorders>
              <w:top w:val="single" w:sz="4" w:space="0" w:color="auto"/>
              <w:left w:val="single" w:sz="4" w:space="0" w:color="auto"/>
            </w:tcBorders>
            <w:shd w:val="clear" w:color="auto" w:fill="auto"/>
          </w:tcPr>
          <w:p w14:paraId="2AC9F94D" w14:textId="6514D6D7" w:rsidR="007C0204" w:rsidRDefault="007C0204" w:rsidP="007C0204">
            <w:pPr>
              <w:pStyle w:val="Other0"/>
              <w:spacing w:after="0" w:line="240" w:lineRule="auto"/>
            </w:pPr>
            <w:r w:rsidRPr="0060544A">
              <w:rPr>
                <w:rFonts w:ascii="Arial" w:eastAsia="Book Antiqua" w:hAnsi="Arial" w:cs="Arial"/>
                <w:b/>
              </w:rPr>
              <w:fldChar w:fldCharType="begin">
                <w:ffData>
                  <w:name w:val="Text1"/>
                  <w:enabled/>
                  <w:calcOnExit w:val="0"/>
                  <w:textInput/>
                </w:ffData>
              </w:fldChar>
            </w:r>
            <w:r w:rsidRPr="0060544A">
              <w:rPr>
                <w:rFonts w:ascii="Arial" w:eastAsia="Book Antiqua" w:hAnsi="Arial" w:cs="Arial"/>
                <w:b/>
              </w:rPr>
              <w:instrText xml:space="preserve"> FORMTEXT </w:instrText>
            </w:r>
            <w:r w:rsidRPr="0060544A">
              <w:rPr>
                <w:rFonts w:ascii="Arial" w:eastAsia="Book Antiqua" w:hAnsi="Arial" w:cs="Arial"/>
                <w:b/>
              </w:rPr>
            </w:r>
            <w:r w:rsidRPr="0060544A">
              <w:rPr>
                <w:rFonts w:ascii="Arial" w:eastAsia="Book Antiqua" w:hAnsi="Arial" w:cs="Arial"/>
                <w:b/>
              </w:rPr>
              <w:fldChar w:fldCharType="separate"/>
            </w:r>
            <w:r w:rsidRPr="0060544A">
              <w:rPr>
                <w:rFonts w:ascii="Arial" w:eastAsia="Book Antiqua" w:hAnsi="Arial" w:cs="Arial"/>
                <w:b/>
                <w:noProof/>
              </w:rPr>
              <w:t> </w:t>
            </w:r>
            <w:r w:rsidRPr="0060544A">
              <w:rPr>
                <w:rFonts w:ascii="Arial" w:eastAsia="Book Antiqua" w:hAnsi="Arial" w:cs="Arial"/>
                <w:b/>
                <w:noProof/>
              </w:rPr>
              <w:t> </w:t>
            </w:r>
            <w:r w:rsidRPr="0060544A">
              <w:rPr>
                <w:rFonts w:ascii="Arial" w:eastAsia="Book Antiqua" w:hAnsi="Arial" w:cs="Arial"/>
                <w:b/>
                <w:noProof/>
              </w:rPr>
              <w:t> </w:t>
            </w:r>
            <w:r w:rsidRPr="0060544A">
              <w:rPr>
                <w:rFonts w:ascii="Arial" w:eastAsia="Book Antiqua" w:hAnsi="Arial" w:cs="Arial"/>
                <w:b/>
                <w:noProof/>
              </w:rPr>
              <w:t> </w:t>
            </w:r>
            <w:r w:rsidRPr="0060544A">
              <w:rPr>
                <w:rFonts w:ascii="Arial" w:eastAsia="Book Antiqua" w:hAnsi="Arial" w:cs="Arial"/>
                <w:b/>
                <w:noProof/>
              </w:rPr>
              <w:t> </w:t>
            </w:r>
            <w:r w:rsidRPr="0060544A">
              <w:rPr>
                <w:rFonts w:ascii="Arial" w:eastAsia="Book Antiqua" w:hAnsi="Arial" w:cs="Arial"/>
                <w:b/>
              </w:rPr>
              <w:fldChar w:fldCharType="end"/>
            </w:r>
          </w:p>
        </w:tc>
        <w:tc>
          <w:tcPr>
            <w:tcW w:w="2266" w:type="dxa"/>
            <w:tcBorders>
              <w:top w:val="single" w:sz="4" w:space="0" w:color="auto"/>
              <w:left w:val="single" w:sz="4" w:space="0" w:color="auto"/>
            </w:tcBorders>
            <w:shd w:val="clear" w:color="auto" w:fill="auto"/>
          </w:tcPr>
          <w:p w14:paraId="216DCF5F" w14:textId="192F5A94" w:rsidR="007C0204" w:rsidRDefault="007C0204" w:rsidP="007C0204">
            <w:pPr>
              <w:pStyle w:val="Other0"/>
              <w:spacing w:after="0" w:line="240" w:lineRule="auto"/>
            </w:pPr>
            <w:r w:rsidRPr="0060544A">
              <w:rPr>
                <w:rFonts w:ascii="Arial" w:eastAsia="Book Antiqua" w:hAnsi="Arial" w:cs="Arial"/>
                <w:b/>
              </w:rPr>
              <w:fldChar w:fldCharType="begin">
                <w:ffData>
                  <w:name w:val="Text1"/>
                  <w:enabled/>
                  <w:calcOnExit w:val="0"/>
                  <w:textInput/>
                </w:ffData>
              </w:fldChar>
            </w:r>
            <w:r w:rsidRPr="0060544A">
              <w:rPr>
                <w:rFonts w:ascii="Arial" w:eastAsia="Book Antiqua" w:hAnsi="Arial" w:cs="Arial"/>
                <w:b/>
              </w:rPr>
              <w:instrText xml:space="preserve"> FORMTEXT </w:instrText>
            </w:r>
            <w:r w:rsidRPr="0060544A">
              <w:rPr>
                <w:rFonts w:ascii="Arial" w:eastAsia="Book Antiqua" w:hAnsi="Arial" w:cs="Arial"/>
                <w:b/>
              </w:rPr>
            </w:r>
            <w:r w:rsidRPr="0060544A">
              <w:rPr>
                <w:rFonts w:ascii="Arial" w:eastAsia="Book Antiqua" w:hAnsi="Arial" w:cs="Arial"/>
                <w:b/>
              </w:rPr>
              <w:fldChar w:fldCharType="separate"/>
            </w:r>
            <w:r w:rsidRPr="0060544A">
              <w:rPr>
                <w:rFonts w:ascii="Arial" w:eastAsia="Book Antiqua" w:hAnsi="Arial" w:cs="Arial"/>
                <w:b/>
                <w:noProof/>
              </w:rPr>
              <w:t> </w:t>
            </w:r>
            <w:r w:rsidRPr="0060544A">
              <w:rPr>
                <w:rFonts w:ascii="Arial" w:eastAsia="Book Antiqua" w:hAnsi="Arial" w:cs="Arial"/>
                <w:b/>
                <w:noProof/>
              </w:rPr>
              <w:t> </w:t>
            </w:r>
            <w:r w:rsidRPr="0060544A">
              <w:rPr>
                <w:rFonts w:ascii="Arial" w:eastAsia="Book Antiqua" w:hAnsi="Arial" w:cs="Arial"/>
                <w:b/>
                <w:noProof/>
              </w:rPr>
              <w:t> </w:t>
            </w:r>
            <w:r w:rsidRPr="0060544A">
              <w:rPr>
                <w:rFonts w:ascii="Arial" w:eastAsia="Book Antiqua" w:hAnsi="Arial" w:cs="Arial"/>
                <w:b/>
                <w:noProof/>
              </w:rPr>
              <w:t> </w:t>
            </w:r>
            <w:r w:rsidRPr="0060544A">
              <w:rPr>
                <w:rFonts w:ascii="Arial" w:eastAsia="Book Antiqua" w:hAnsi="Arial" w:cs="Arial"/>
                <w:b/>
                <w:noProof/>
              </w:rPr>
              <w:t> </w:t>
            </w:r>
            <w:r w:rsidRPr="0060544A">
              <w:rPr>
                <w:rFonts w:ascii="Arial" w:eastAsia="Book Antiqua" w:hAnsi="Arial" w:cs="Arial"/>
                <w:b/>
              </w:rPr>
              <w:fldChar w:fldCharType="end"/>
            </w:r>
          </w:p>
        </w:tc>
        <w:tc>
          <w:tcPr>
            <w:tcW w:w="3979" w:type="dxa"/>
            <w:tcBorders>
              <w:top w:val="single" w:sz="4" w:space="0" w:color="auto"/>
              <w:left w:val="single" w:sz="4" w:space="0" w:color="auto"/>
              <w:right w:val="single" w:sz="4" w:space="0" w:color="auto"/>
            </w:tcBorders>
            <w:shd w:val="clear" w:color="auto" w:fill="auto"/>
          </w:tcPr>
          <w:p w14:paraId="0CB94588" w14:textId="7E5FF06C" w:rsidR="007C0204" w:rsidRDefault="007C0204" w:rsidP="007C0204">
            <w:pPr>
              <w:pStyle w:val="Other0"/>
              <w:spacing w:after="0" w:line="240" w:lineRule="auto"/>
            </w:pPr>
            <w:r w:rsidRPr="0060544A">
              <w:rPr>
                <w:rFonts w:ascii="Arial" w:eastAsia="Book Antiqua" w:hAnsi="Arial" w:cs="Arial"/>
                <w:b/>
              </w:rPr>
              <w:fldChar w:fldCharType="begin">
                <w:ffData>
                  <w:name w:val="Text1"/>
                  <w:enabled/>
                  <w:calcOnExit w:val="0"/>
                  <w:textInput/>
                </w:ffData>
              </w:fldChar>
            </w:r>
            <w:r w:rsidRPr="0060544A">
              <w:rPr>
                <w:rFonts w:ascii="Arial" w:eastAsia="Book Antiqua" w:hAnsi="Arial" w:cs="Arial"/>
                <w:b/>
              </w:rPr>
              <w:instrText xml:space="preserve"> FORMTEXT </w:instrText>
            </w:r>
            <w:r w:rsidRPr="0060544A">
              <w:rPr>
                <w:rFonts w:ascii="Arial" w:eastAsia="Book Antiqua" w:hAnsi="Arial" w:cs="Arial"/>
                <w:b/>
              </w:rPr>
            </w:r>
            <w:r w:rsidRPr="0060544A">
              <w:rPr>
                <w:rFonts w:ascii="Arial" w:eastAsia="Book Antiqua" w:hAnsi="Arial" w:cs="Arial"/>
                <w:b/>
              </w:rPr>
              <w:fldChar w:fldCharType="separate"/>
            </w:r>
            <w:r w:rsidRPr="0060544A">
              <w:rPr>
                <w:rFonts w:ascii="Arial" w:eastAsia="Book Antiqua" w:hAnsi="Arial" w:cs="Arial"/>
                <w:b/>
                <w:noProof/>
              </w:rPr>
              <w:t> </w:t>
            </w:r>
            <w:r w:rsidRPr="0060544A">
              <w:rPr>
                <w:rFonts w:ascii="Arial" w:eastAsia="Book Antiqua" w:hAnsi="Arial" w:cs="Arial"/>
                <w:b/>
                <w:noProof/>
              </w:rPr>
              <w:t> </w:t>
            </w:r>
            <w:r w:rsidRPr="0060544A">
              <w:rPr>
                <w:rFonts w:ascii="Arial" w:eastAsia="Book Antiqua" w:hAnsi="Arial" w:cs="Arial"/>
                <w:b/>
                <w:noProof/>
              </w:rPr>
              <w:t> </w:t>
            </w:r>
            <w:r w:rsidRPr="0060544A">
              <w:rPr>
                <w:rFonts w:ascii="Arial" w:eastAsia="Book Antiqua" w:hAnsi="Arial" w:cs="Arial"/>
                <w:b/>
                <w:noProof/>
              </w:rPr>
              <w:t> </w:t>
            </w:r>
            <w:r w:rsidRPr="0060544A">
              <w:rPr>
                <w:rFonts w:ascii="Arial" w:eastAsia="Book Antiqua" w:hAnsi="Arial" w:cs="Arial"/>
                <w:b/>
                <w:noProof/>
              </w:rPr>
              <w:t> </w:t>
            </w:r>
            <w:r w:rsidRPr="0060544A">
              <w:rPr>
                <w:rFonts w:ascii="Arial" w:eastAsia="Book Antiqua" w:hAnsi="Arial" w:cs="Arial"/>
                <w:b/>
              </w:rPr>
              <w:fldChar w:fldCharType="end"/>
            </w:r>
          </w:p>
        </w:tc>
      </w:tr>
      <w:tr w:rsidR="007C0204" w14:paraId="7F8FA118" w14:textId="77777777">
        <w:trPr>
          <w:trHeight w:hRule="exact" w:val="509"/>
          <w:jc w:val="center"/>
        </w:trPr>
        <w:tc>
          <w:tcPr>
            <w:tcW w:w="2976" w:type="dxa"/>
            <w:tcBorders>
              <w:top w:val="single" w:sz="4" w:space="0" w:color="auto"/>
              <w:left w:val="single" w:sz="4" w:space="0" w:color="auto"/>
            </w:tcBorders>
            <w:shd w:val="clear" w:color="auto" w:fill="auto"/>
          </w:tcPr>
          <w:p w14:paraId="22957E1E" w14:textId="6B82EB4A" w:rsidR="007C0204" w:rsidRDefault="007C0204" w:rsidP="007C0204">
            <w:pPr>
              <w:rPr>
                <w:sz w:val="10"/>
                <w:szCs w:val="10"/>
              </w:rPr>
            </w:pPr>
            <w:r w:rsidRPr="0060544A">
              <w:rPr>
                <w:rFonts w:ascii="Arial" w:eastAsia="Book Antiqua" w:hAnsi="Arial" w:cs="Arial"/>
                <w:b/>
              </w:rPr>
              <w:fldChar w:fldCharType="begin">
                <w:ffData>
                  <w:name w:val="Text1"/>
                  <w:enabled/>
                  <w:calcOnExit w:val="0"/>
                  <w:textInput/>
                </w:ffData>
              </w:fldChar>
            </w:r>
            <w:r w:rsidRPr="0060544A">
              <w:rPr>
                <w:rFonts w:ascii="Arial" w:eastAsia="Book Antiqua" w:hAnsi="Arial" w:cs="Arial"/>
                <w:b/>
              </w:rPr>
              <w:instrText xml:space="preserve"> FORMTEXT </w:instrText>
            </w:r>
            <w:r w:rsidRPr="0060544A">
              <w:rPr>
                <w:rFonts w:ascii="Arial" w:eastAsia="Book Antiqua" w:hAnsi="Arial" w:cs="Arial"/>
                <w:b/>
              </w:rPr>
            </w:r>
            <w:r w:rsidRPr="0060544A">
              <w:rPr>
                <w:rFonts w:ascii="Arial" w:eastAsia="Book Antiqua" w:hAnsi="Arial" w:cs="Arial"/>
                <w:b/>
              </w:rPr>
              <w:fldChar w:fldCharType="separate"/>
            </w:r>
            <w:r w:rsidRPr="0060544A">
              <w:rPr>
                <w:rFonts w:ascii="Arial" w:eastAsia="Book Antiqua" w:hAnsi="Arial" w:cs="Arial"/>
                <w:b/>
                <w:noProof/>
              </w:rPr>
              <w:t> </w:t>
            </w:r>
            <w:r w:rsidRPr="0060544A">
              <w:rPr>
                <w:rFonts w:ascii="Arial" w:eastAsia="Book Antiqua" w:hAnsi="Arial" w:cs="Arial"/>
                <w:b/>
                <w:noProof/>
              </w:rPr>
              <w:t> </w:t>
            </w:r>
            <w:r w:rsidRPr="0060544A">
              <w:rPr>
                <w:rFonts w:ascii="Arial" w:eastAsia="Book Antiqua" w:hAnsi="Arial" w:cs="Arial"/>
                <w:b/>
                <w:noProof/>
              </w:rPr>
              <w:t> </w:t>
            </w:r>
            <w:r w:rsidRPr="0060544A">
              <w:rPr>
                <w:rFonts w:ascii="Arial" w:eastAsia="Book Antiqua" w:hAnsi="Arial" w:cs="Arial"/>
                <w:b/>
                <w:noProof/>
              </w:rPr>
              <w:t> </w:t>
            </w:r>
            <w:r w:rsidRPr="0060544A">
              <w:rPr>
                <w:rFonts w:ascii="Arial" w:eastAsia="Book Antiqua" w:hAnsi="Arial" w:cs="Arial"/>
                <w:b/>
                <w:noProof/>
              </w:rPr>
              <w:t> </w:t>
            </w:r>
            <w:r w:rsidRPr="0060544A">
              <w:rPr>
                <w:rFonts w:ascii="Arial" w:eastAsia="Book Antiqua" w:hAnsi="Arial" w:cs="Arial"/>
                <w:b/>
              </w:rPr>
              <w:fldChar w:fldCharType="end"/>
            </w:r>
          </w:p>
        </w:tc>
        <w:tc>
          <w:tcPr>
            <w:tcW w:w="2266" w:type="dxa"/>
            <w:tcBorders>
              <w:top w:val="single" w:sz="4" w:space="0" w:color="auto"/>
              <w:left w:val="single" w:sz="4" w:space="0" w:color="auto"/>
            </w:tcBorders>
            <w:shd w:val="clear" w:color="auto" w:fill="auto"/>
          </w:tcPr>
          <w:p w14:paraId="5C140004" w14:textId="48B2AE97" w:rsidR="007C0204" w:rsidRDefault="007C0204" w:rsidP="007C0204">
            <w:pPr>
              <w:rPr>
                <w:sz w:val="10"/>
                <w:szCs w:val="10"/>
              </w:rPr>
            </w:pPr>
            <w:r w:rsidRPr="0060544A">
              <w:rPr>
                <w:rFonts w:ascii="Arial" w:eastAsia="Book Antiqua" w:hAnsi="Arial" w:cs="Arial"/>
                <w:b/>
              </w:rPr>
              <w:fldChar w:fldCharType="begin">
                <w:ffData>
                  <w:name w:val="Text1"/>
                  <w:enabled/>
                  <w:calcOnExit w:val="0"/>
                  <w:textInput/>
                </w:ffData>
              </w:fldChar>
            </w:r>
            <w:r w:rsidRPr="0060544A">
              <w:rPr>
                <w:rFonts w:ascii="Arial" w:eastAsia="Book Antiqua" w:hAnsi="Arial" w:cs="Arial"/>
                <w:b/>
              </w:rPr>
              <w:instrText xml:space="preserve"> FORMTEXT </w:instrText>
            </w:r>
            <w:r w:rsidRPr="0060544A">
              <w:rPr>
                <w:rFonts w:ascii="Arial" w:eastAsia="Book Antiqua" w:hAnsi="Arial" w:cs="Arial"/>
                <w:b/>
              </w:rPr>
            </w:r>
            <w:r w:rsidRPr="0060544A">
              <w:rPr>
                <w:rFonts w:ascii="Arial" w:eastAsia="Book Antiqua" w:hAnsi="Arial" w:cs="Arial"/>
                <w:b/>
              </w:rPr>
              <w:fldChar w:fldCharType="separate"/>
            </w:r>
            <w:r w:rsidRPr="0060544A">
              <w:rPr>
                <w:rFonts w:ascii="Arial" w:eastAsia="Book Antiqua" w:hAnsi="Arial" w:cs="Arial"/>
                <w:b/>
                <w:noProof/>
              </w:rPr>
              <w:t> </w:t>
            </w:r>
            <w:r w:rsidRPr="0060544A">
              <w:rPr>
                <w:rFonts w:ascii="Arial" w:eastAsia="Book Antiqua" w:hAnsi="Arial" w:cs="Arial"/>
                <w:b/>
                <w:noProof/>
              </w:rPr>
              <w:t> </w:t>
            </w:r>
            <w:r w:rsidRPr="0060544A">
              <w:rPr>
                <w:rFonts w:ascii="Arial" w:eastAsia="Book Antiqua" w:hAnsi="Arial" w:cs="Arial"/>
                <w:b/>
                <w:noProof/>
              </w:rPr>
              <w:t> </w:t>
            </w:r>
            <w:r w:rsidRPr="0060544A">
              <w:rPr>
                <w:rFonts w:ascii="Arial" w:eastAsia="Book Antiqua" w:hAnsi="Arial" w:cs="Arial"/>
                <w:b/>
                <w:noProof/>
              </w:rPr>
              <w:t> </w:t>
            </w:r>
            <w:r w:rsidRPr="0060544A">
              <w:rPr>
                <w:rFonts w:ascii="Arial" w:eastAsia="Book Antiqua" w:hAnsi="Arial" w:cs="Arial"/>
                <w:b/>
                <w:noProof/>
              </w:rPr>
              <w:t> </w:t>
            </w:r>
            <w:r w:rsidRPr="0060544A">
              <w:rPr>
                <w:rFonts w:ascii="Arial" w:eastAsia="Book Antiqua" w:hAnsi="Arial" w:cs="Arial"/>
                <w:b/>
              </w:rPr>
              <w:fldChar w:fldCharType="end"/>
            </w:r>
          </w:p>
        </w:tc>
        <w:tc>
          <w:tcPr>
            <w:tcW w:w="3979" w:type="dxa"/>
            <w:tcBorders>
              <w:top w:val="single" w:sz="4" w:space="0" w:color="auto"/>
              <w:left w:val="single" w:sz="4" w:space="0" w:color="auto"/>
              <w:right w:val="single" w:sz="4" w:space="0" w:color="auto"/>
            </w:tcBorders>
            <w:shd w:val="clear" w:color="auto" w:fill="auto"/>
          </w:tcPr>
          <w:p w14:paraId="06517F5C" w14:textId="419752A0" w:rsidR="007C0204" w:rsidRDefault="007C0204" w:rsidP="007C0204">
            <w:pPr>
              <w:rPr>
                <w:sz w:val="10"/>
                <w:szCs w:val="10"/>
              </w:rPr>
            </w:pPr>
            <w:r w:rsidRPr="0060544A">
              <w:rPr>
                <w:rFonts w:ascii="Arial" w:eastAsia="Book Antiqua" w:hAnsi="Arial" w:cs="Arial"/>
                <w:b/>
              </w:rPr>
              <w:fldChar w:fldCharType="begin">
                <w:ffData>
                  <w:name w:val="Text1"/>
                  <w:enabled/>
                  <w:calcOnExit w:val="0"/>
                  <w:textInput/>
                </w:ffData>
              </w:fldChar>
            </w:r>
            <w:r w:rsidRPr="0060544A">
              <w:rPr>
                <w:rFonts w:ascii="Arial" w:eastAsia="Book Antiqua" w:hAnsi="Arial" w:cs="Arial"/>
                <w:b/>
              </w:rPr>
              <w:instrText xml:space="preserve"> FORMTEXT </w:instrText>
            </w:r>
            <w:r w:rsidRPr="0060544A">
              <w:rPr>
                <w:rFonts w:ascii="Arial" w:eastAsia="Book Antiqua" w:hAnsi="Arial" w:cs="Arial"/>
                <w:b/>
              </w:rPr>
            </w:r>
            <w:r w:rsidRPr="0060544A">
              <w:rPr>
                <w:rFonts w:ascii="Arial" w:eastAsia="Book Antiqua" w:hAnsi="Arial" w:cs="Arial"/>
                <w:b/>
              </w:rPr>
              <w:fldChar w:fldCharType="separate"/>
            </w:r>
            <w:r w:rsidRPr="0060544A">
              <w:rPr>
                <w:rFonts w:ascii="Arial" w:eastAsia="Book Antiqua" w:hAnsi="Arial" w:cs="Arial"/>
                <w:b/>
                <w:noProof/>
              </w:rPr>
              <w:t> </w:t>
            </w:r>
            <w:r w:rsidRPr="0060544A">
              <w:rPr>
                <w:rFonts w:ascii="Arial" w:eastAsia="Book Antiqua" w:hAnsi="Arial" w:cs="Arial"/>
                <w:b/>
                <w:noProof/>
              </w:rPr>
              <w:t> </w:t>
            </w:r>
            <w:r w:rsidRPr="0060544A">
              <w:rPr>
                <w:rFonts w:ascii="Arial" w:eastAsia="Book Antiqua" w:hAnsi="Arial" w:cs="Arial"/>
                <w:b/>
                <w:noProof/>
              </w:rPr>
              <w:t> </w:t>
            </w:r>
            <w:r w:rsidRPr="0060544A">
              <w:rPr>
                <w:rFonts w:ascii="Arial" w:eastAsia="Book Antiqua" w:hAnsi="Arial" w:cs="Arial"/>
                <w:b/>
                <w:noProof/>
              </w:rPr>
              <w:t> </w:t>
            </w:r>
            <w:r w:rsidRPr="0060544A">
              <w:rPr>
                <w:rFonts w:ascii="Arial" w:eastAsia="Book Antiqua" w:hAnsi="Arial" w:cs="Arial"/>
                <w:b/>
                <w:noProof/>
              </w:rPr>
              <w:t> </w:t>
            </w:r>
            <w:r w:rsidRPr="0060544A">
              <w:rPr>
                <w:rFonts w:ascii="Arial" w:eastAsia="Book Antiqua" w:hAnsi="Arial" w:cs="Arial"/>
                <w:b/>
              </w:rPr>
              <w:fldChar w:fldCharType="end"/>
            </w:r>
          </w:p>
        </w:tc>
      </w:tr>
      <w:tr w:rsidR="007C0204" w14:paraId="5445AD28" w14:textId="77777777">
        <w:trPr>
          <w:trHeight w:hRule="exact" w:val="509"/>
          <w:jc w:val="center"/>
        </w:trPr>
        <w:tc>
          <w:tcPr>
            <w:tcW w:w="2976" w:type="dxa"/>
            <w:tcBorders>
              <w:top w:val="single" w:sz="4" w:space="0" w:color="auto"/>
              <w:left w:val="single" w:sz="4" w:space="0" w:color="auto"/>
            </w:tcBorders>
            <w:shd w:val="clear" w:color="auto" w:fill="auto"/>
          </w:tcPr>
          <w:p w14:paraId="44240A28" w14:textId="18897962" w:rsidR="007C0204" w:rsidRDefault="007C0204" w:rsidP="007C0204">
            <w:pPr>
              <w:rPr>
                <w:sz w:val="10"/>
                <w:szCs w:val="10"/>
              </w:rPr>
            </w:pPr>
            <w:r w:rsidRPr="0060544A">
              <w:rPr>
                <w:rFonts w:ascii="Arial" w:eastAsia="Book Antiqua" w:hAnsi="Arial" w:cs="Arial"/>
                <w:b/>
              </w:rPr>
              <w:fldChar w:fldCharType="begin">
                <w:ffData>
                  <w:name w:val="Text1"/>
                  <w:enabled/>
                  <w:calcOnExit w:val="0"/>
                  <w:textInput/>
                </w:ffData>
              </w:fldChar>
            </w:r>
            <w:r w:rsidRPr="0060544A">
              <w:rPr>
                <w:rFonts w:ascii="Arial" w:eastAsia="Book Antiqua" w:hAnsi="Arial" w:cs="Arial"/>
                <w:b/>
              </w:rPr>
              <w:instrText xml:space="preserve"> FORMTEXT </w:instrText>
            </w:r>
            <w:r w:rsidRPr="0060544A">
              <w:rPr>
                <w:rFonts w:ascii="Arial" w:eastAsia="Book Antiqua" w:hAnsi="Arial" w:cs="Arial"/>
                <w:b/>
              </w:rPr>
            </w:r>
            <w:r w:rsidRPr="0060544A">
              <w:rPr>
                <w:rFonts w:ascii="Arial" w:eastAsia="Book Antiqua" w:hAnsi="Arial" w:cs="Arial"/>
                <w:b/>
              </w:rPr>
              <w:fldChar w:fldCharType="separate"/>
            </w:r>
            <w:r w:rsidRPr="0060544A">
              <w:rPr>
                <w:rFonts w:ascii="Arial" w:eastAsia="Book Antiqua" w:hAnsi="Arial" w:cs="Arial"/>
                <w:b/>
                <w:noProof/>
              </w:rPr>
              <w:t> </w:t>
            </w:r>
            <w:r w:rsidRPr="0060544A">
              <w:rPr>
                <w:rFonts w:ascii="Arial" w:eastAsia="Book Antiqua" w:hAnsi="Arial" w:cs="Arial"/>
                <w:b/>
                <w:noProof/>
              </w:rPr>
              <w:t> </w:t>
            </w:r>
            <w:r w:rsidRPr="0060544A">
              <w:rPr>
                <w:rFonts w:ascii="Arial" w:eastAsia="Book Antiqua" w:hAnsi="Arial" w:cs="Arial"/>
                <w:b/>
                <w:noProof/>
              </w:rPr>
              <w:t> </w:t>
            </w:r>
            <w:r w:rsidRPr="0060544A">
              <w:rPr>
                <w:rFonts w:ascii="Arial" w:eastAsia="Book Antiqua" w:hAnsi="Arial" w:cs="Arial"/>
                <w:b/>
                <w:noProof/>
              </w:rPr>
              <w:t> </w:t>
            </w:r>
            <w:r w:rsidRPr="0060544A">
              <w:rPr>
                <w:rFonts w:ascii="Arial" w:eastAsia="Book Antiqua" w:hAnsi="Arial" w:cs="Arial"/>
                <w:b/>
                <w:noProof/>
              </w:rPr>
              <w:t> </w:t>
            </w:r>
            <w:r w:rsidRPr="0060544A">
              <w:rPr>
                <w:rFonts w:ascii="Arial" w:eastAsia="Book Antiqua" w:hAnsi="Arial" w:cs="Arial"/>
                <w:b/>
              </w:rPr>
              <w:fldChar w:fldCharType="end"/>
            </w:r>
          </w:p>
        </w:tc>
        <w:tc>
          <w:tcPr>
            <w:tcW w:w="2266" w:type="dxa"/>
            <w:tcBorders>
              <w:top w:val="single" w:sz="4" w:space="0" w:color="auto"/>
              <w:left w:val="single" w:sz="4" w:space="0" w:color="auto"/>
            </w:tcBorders>
            <w:shd w:val="clear" w:color="auto" w:fill="auto"/>
          </w:tcPr>
          <w:p w14:paraId="35A684DC" w14:textId="09E0B3FF" w:rsidR="007C0204" w:rsidRDefault="007C0204" w:rsidP="007C0204">
            <w:pPr>
              <w:rPr>
                <w:sz w:val="10"/>
                <w:szCs w:val="10"/>
              </w:rPr>
            </w:pPr>
            <w:r w:rsidRPr="0060544A">
              <w:rPr>
                <w:rFonts w:ascii="Arial" w:eastAsia="Book Antiqua" w:hAnsi="Arial" w:cs="Arial"/>
                <w:b/>
              </w:rPr>
              <w:fldChar w:fldCharType="begin">
                <w:ffData>
                  <w:name w:val="Text1"/>
                  <w:enabled/>
                  <w:calcOnExit w:val="0"/>
                  <w:textInput/>
                </w:ffData>
              </w:fldChar>
            </w:r>
            <w:r w:rsidRPr="0060544A">
              <w:rPr>
                <w:rFonts w:ascii="Arial" w:eastAsia="Book Antiqua" w:hAnsi="Arial" w:cs="Arial"/>
                <w:b/>
              </w:rPr>
              <w:instrText xml:space="preserve"> FORMTEXT </w:instrText>
            </w:r>
            <w:r w:rsidRPr="0060544A">
              <w:rPr>
                <w:rFonts w:ascii="Arial" w:eastAsia="Book Antiqua" w:hAnsi="Arial" w:cs="Arial"/>
                <w:b/>
              </w:rPr>
            </w:r>
            <w:r w:rsidRPr="0060544A">
              <w:rPr>
                <w:rFonts w:ascii="Arial" w:eastAsia="Book Antiqua" w:hAnsi="Arial" w:cs="Arial"/>
                <w:b/>
              </w:rPr>
              <w:fldChar w:fldCharType="separate"/>
            </w:r>
            <w:r w:rsidRPr="0060544A">
              <w:rPr>
                <w:rFonts w:ascii="Arial" w:eastAsia="Book Antiqua" w:hAnsi="Arial" w:cs="Arial"/>
                <w:b/>
                <w:noProof/>
              </w:rPr>
              <w:t> </w:t>
            </w:r>
            <w:r w:rsidRPr="0060544A">
              <w:rPr>
                <w:rFonts w:ascii="Arial" w:eastAsia="Book Antiqua" w:hAnsi="Arial" w:cs="Arial"/>
                <w:b/>
                <w:noProof/>
              </w:rPr>
              <w:t> </w:t>
            </w:r>
            <w:r w:rsidRPr="0060544A">
              <w:rPr>
                <w:rFonts w:ascii="Arial" w:eastAsia="Book Antiqua" w:hAnsi="Arial" w:cs="Arial"/>
                <w:b/>
                <w:noProof/>
              </w:rPr>
              <w:t> </w:t>
            </w:r>
            <w:r w:rsidRPr="0060544A">
              <w:rPr>
                <w:rFonts w:ascii="Arial" w:eastAsia="Book Antiqua" w:hAnsi="Arial" w:cs="Arial"/>
                <w:b/>
                <w:noProof/>
              </w:rPr>
              <w:t> </w:t>
            </w:r>
            <w:r w:rsidRPr="0060544A">
              <w:rPr>
                <w:rFonts w:ascii="Arial" w:eastAsia="Book Antiqua" w:hAnsi="Arial" w:cs="Arial"/>
                <w:b/>
                <w:noProof/>
              </w:rPr>
              <w:t> </w:t>
            </w:r>
            <w:r w:rsidRPr="0060544A">
              <w:rPr>
                <w:rFonts w:ascii="Arial" w:eastAsia="Book Antiqua" w:hAnsi="Arial" w:cs="Arial"/>
                <w:b/>
              </w:rPr>
              <w:fldChar w:fldCharType="end"/>
            </w:r>
          </w:p>
        </w:tc>
        <w:tc>
          <w:tcPr>
            <w:tcW w:w="3979" w:type="dxa"/>
            <w:tcBorders>
              <w:top w:val="single" w:sz="4" w:space="0" w:color="auto"/>
              <w:left w:val="single" w:sz="4" w:space="0" w:color="auto"/>
              <w:right w:val="single" w:sz="4" w:space="0" w:color="auto"/>
            </w:tcBorders>
            <w:shd w:val="clear" w:color="auto" w:fill="auto"/>
          </w:tcPr>
          <w:p w14:paraId="5043CE14" w14:textId="65499379" w:rsidR="007C0204" w:rsidRDefault="007C0204" w:rsidP="007C0204">
            <w:pPr>
              <w:rPr>
                <w:sz w:val="10"/>
                <w:szCs w:val="10"/>
              </w:rPr>
            </w:pPr>
            <w:r w:rsidRPr="0060544A">
              <w:rPr>
                <w:rFonts w:ascii="Arial" w:eastAsia="Book Antiqua" w:hAnsi="Arial" w:cs="Arial"/>
                <w:b/>
              </w:rPr>
              <w:fldChar w:fldCharType="begin">
                <w:ffData>
                  <w:name w:val="Text1"/>
                  <w:enabled/>
                  <w:calcOnExit w:val="0"/>
                  <w:textInput/>
                </w:ffData>
              </w:fldChar>
            </w:r>
            <w:r w:rsidRPr="0060544A">
              <w:rPr>
                <w:rFonts w:ascii="Arial" w:eastAsia="Book Antiqua" w:hAnsi="Arial" w:cs="Arial"/>
                <w:b/>
              </w:rPr>
              <w:instrText xml:space="preserve"> FORMTEXT </w:instrText>
            </w:r>
            <w:r w:rsidRPr="0060544A">
              <w:rPr>
                <w:rFonts w:ascii="Arial" w:eastAsia="Book Antiqua" w:hAnsi="Arial" w:cs="Arial"/>
                <w:b/>
              </w:rPr>
            </w:r>
            <w:r w:rsidRPr="0060544A">
              <w:rPr>
                <w:rFonts w:ascii="Arial" w:eastAsia="Book Antiqua" w:hAnsi="Arial" w:cs="Arial"/>
                <w:b/>
              </w:rPr>
              <w:fldChar w:fldCharType="separate"/>
            </w:r>
            <w:r w:rsidRPr="0060544A">
              <w:rPr>
                <w:rFonts w:ascii="Arial" w:eastAsia="Book Antiqua" w:hAnsi="Arial" w:cs="Arial"/>
                <w:b/>
                <w:noProof/>
              </w:rPr>
              <w:t> </w:t>
            </w:r>
            <w:r w:rsidRPr="0060544A">
              <w:rPr>
                <w:rFonts w:ascii="Arial" w:eastAsia="Book Antiqua" w:hAnsi="Arial" w:cs="Arial"/>
                <w:b/>
                <w:noProof/>
              </w:rPr>
              <w:t> </w:t>
            </w:r>
            <w:r w:rsidRPr="0060544A">
              <w:rPr>
                <w:rFonts w:ascii="Arial" w:eastAsia="Book Antiqua" w:hAnsi="Arial" w:cs="Arial"/>
                <w:b/>
                <w:noProof/>
              </w:rPr>
              <w:t> </w:t>
            </w:r>
            <w:r w:rsidRPr="0060544A">
              <w:rPr>
                <w:rFonts w:ascii="Arial" w:eastAsia="Book Antiqua" w:hAnsi="Arial" w:cs="Arial"/>
                <w:b/>
                <w:noProof/>
              </w:rPr>
              <w:t> </w:t>
            </w:r>
            <w:r w:rsidRPr="0060544A">
              <w:rPr>
                <w:rFonts w:ascii="Arial" w:eastAsia="Book Antiqua" w:hAnsi="Arial" w:cs="Arial"/>
                <w:b/>
                <w:noProof/>
              </w:rPr>
              <w:t> </w:t>
            </w:r>
            <w:r w:rsidRPr="0060544A">
              <w:rPr>
                <w:rFonts w:ascii="Arial" w:eastAsia="Book Antiqua" w:hAnsi="Arial" w:cs="Arial"/>
                <w:b/>
              </w:rPr>
              <w:fldChar w:fldCharType="end"/>
            </w:r>
          </w:p>
        </w:tc>
      </w:tr>
      <w:tr w:rsidR="007C0204" w14:paraId="4336414C" w14:textId="77777777">
        <w:trPr>
          <w:trHeight w:hRule="exact" w:val="509"/>
          <w:jc w:val="center"/>
        </w:trPr>
        <w:tc>
          <w:tcPr>
            <w:tcW w:w="2976" w:type="dxa"/>
            <w:tcBorders>
              <w:top w:val="single" w:sz="4" w:space="0" w:color="auto"/>
              <w:left w:val="single" w:sz="4" w:space="0" w:color="auto"/>
            </w:tcBorders>
            <w:shd w:val="clear" w:color="auto" w:fill="auto"/>
          </w:tcPr>
          <w:p w14:paraId="1010B3D9" w14:textId="6D02760C" w:rsidR="007C0204" w:rsidRDefault="007C0204" w:rsidP="007C0204">
            <w:pPr>
              <w:rPr>
                <w:sz w:val="10"/>
                <w:szCs w:val="10"/>
              </w:rPr>
            </w:pPr>
            <w:r w:rsidRPr="0060544A">
              <w:rPr>
                <w:rFonts w:ascii="Arial" w:eastAsia="Book Antiqua" w:hAnsi="Arial" w:cs="Arial"/>
                <w:b/>
              </w:rPr>
              <w:fldChar w:fldCharType="begin">
                <w:ffData>
                  <w:name w:val="Text1"/>
                  <w:enabled/>
                  <w:calcOnExit w:val="0"/>
                  <w:textInput/>
                </w:ffData>
              </w:fldChar>
            </w:r>
            <w:r w:rsidRPr="0060544A">
              <w:rPr>
                <w:rFonts w:ascii="Arial" w:eastAsia="Book Antiqua" w:hAnsi="Arial" w:cs="Arial"/>
                <w:b/>
              </w:rPr>
              <w:instrText xml:space="preserve"> FORMTEXT </w:instrText>
            </w:r>
            <w:r w:rsidRPr="0060544A">
              <w:rPr>
                <w:rFonts w:ascii="Arial" w:eastAsia="Book Antiqua" w:hAnsi="Arial" w:cs="Arial"/>
                <w:b/>
              </w:rPr>
            </w:r>
            <w:r w:rsidRPr="0060544A">
              <w:rPr>
                <w:rFonts w:ascii="Arial" w:eastAsia="Book Antiqua" w:hAnsi="Arial" w:cs="Arial"/>
                <w:b/>
              </w:rPr>
              <w:fldChar w:fldCharType="separate"/>
            </w:r>
            <w:r w:rsidRPr="0060544A">
              <w:rPr>
                <w:rFonts w:ascii="Arial" w:eastAsia="Book Antiqua" w:hAnsi="Arial" w:cs="Arial"/>
                <w:b/>
                <w:noProof/>
              </w:rPr>
              <w:t> </w:t>
            </w:r>
            <w:r w:rsidRPr="0060544A">
              <w:rPr>
                <w:rFonts w:ascii="Arial" w:eastAsia="Book Antiqua" w:hAnsi="Arial" w:cs="Arial"/>
                <w:b/>
                <w:noProof/>
              </w:rPr>
              <w:t> </w:t>
            </w:r>
            <w:r w:rsidRPr="0060544A">
              <w:rPr>
                <w:rFonts w:ascii="Arial" w:eastAsia="Book Antiqua" w:hAnsi="Arial" w:cs="Arial"/>
                <w:b/>
                <w:noProof/>
              </w:rPr>
              <w:t> </w:t>
            </w:r>
            <w:r w:rsidRPr="0060544A">
              <w:rPr>
                <w:rFonts w:ascii="Arial" w:eastAsia="Book Antiqua" w:hAnsi="Arial" w:cs="Arial"/>
                <w:b/>
                <w:noProof/>
              </w:rPr>
              <w:t> </w:t>
            </w:r>
            <w:r w:rsidRPr="0060544A">
              <w:rPr>
                <w:rFonts w:ascii="Arial" w:eastAsia="Book Antiqua" w:hAnsi="Arial" w:cs="Arial"/>
                <w:b/>
                <w:noProof/>
              </w:rPr>
              <w:t> </w:t>
            </w:r>
            <w:r w:rsidRPr="0060544A">
              <w:rPr>
                <w:rFonts w:ascii="Arial" w:eastAsia="Book Antiqua" w:hAnsi="Arial" w:cs="Arial"/>
                <w:b/>
              </w:rPr>
              <w:fldChar w:fldCharType="end"/>
            </w:r>
          </w:p>
        </w:tc>
        <w:tc>
          <w:tcPr>
            <w:tcW w:w="2266" w:type="dxa"/>
            <w:tcBorders>
              <w:top w:val="single" w:sz="4" w:space="0" w:color="auto"/>
              <w:left w:val="single" w:sz="4" w:space="0" w:color="auto"/>
            </w:tcBorders>
            <w:shd w:val="clear" w:color="auto" w:fill="auto"/>
          </w:tcPr>
          <w:p w14:paraId="6BD036EA" w14:textId="0C65E8A6" w:rsidR="007C0204" w:rsidRDefault="007C0204" w:rsidP="007C0204">
            <w:pPr>
              <w:rPr>
                <w:sz w:val="10"/>
                <w:szCs w:val="10"/>
              </w:rPr>
            </w:pPr>
            <w:r w:rsidRPr="0060544A">
              <w:rPr>
                <w:rFonts w:ascii="Arial" w:eastAsia="Book Antiqua" w:hAnsi="Arial" w:cs="Arial"/>
                <w:b/>
              </w:rPr>
              <w:fldChar w:fldCharType="begin">
                <w:ffData>
                  <w:name w:val="Text1"/>
                  <w:enabled/>
                  <w:calcOnExit w:val="0"/>
                  <w:textInput/>
                </w:ffData>
              </w:fldChar>
            </w:r>
            <w:r w:rsidRPr="0060544A">
              <w:rPr>
                <w:rFonts w:ascii="Arial" w:eastAsia="Book Antiqua" w:hAnsi="Arial" w:cs="Arial"/>
                <w:b/>
              </w:rPr>
              <w:instrText xml:space="preserve"> FORMTEXT </w:instrText>
            </w:r>
            <w:r w:rsidRPr="0060544A">
              <w:rPr>
                <w:rFonts w:ascii="Arial" w:eastAsia="Book Antiqua" w:hAnsi="Arial" w:cs="Arial"/>
                <w:b/>
              </w:rPr>
            </w:r>
            <w:r w:rsidRPr="0060544A">
              <w:rPr>
                <w:rFonts w:ascii="Arial" w:eastAsia="Book Antiqua" w:hAnsi="Arial" w:cs="Arial"/>
                <w:b/>
              </w:rPr>
              <w:fldChar w:fldCharType="separate"/>
            </w:r>
            <w:r w:rsidRPr="0060544A">
              <w:rPr>
                <w:rFonts w:ascii="Arial" w:eastAsia="Book Antiqua" w:hAnsi="Arial" w:cs="Arial"/>
                <w:b/>
                <w:noProof/>
              </w:rPr>
              <w:t> </w:t>
            </w:r>
            <w:r w:rsidRPr="0060544A">
              <w:rPr>
                <w:rFonts w:ascii="Arial" w:eastAsia="Book Antiqua" w:hAnsi="Arial" w:cs="Arial"/>
                <w:b/>
                <w:noProof/>
              </w:rPr>
              <w:t> </w:t>
            </w:r>
            <w:r w:rsidRPr="0060544A">
              <w:rPr>
                <w:rFonts w:ascii="Arial" w:eastAsia="Book Antiqua" w:hAnsi="Arial" w:cs="Arial"/>
                <w:b/>
                <w:noProof/>
              </w:rPr>
              <w:t> </w:t>
            </w:r>
            <w:r w:rsidRPr="0060544A">
              <w:rPr>
                <w:rFonts w:ascii="Arial" w:eastAsia="Book Antiqua" w:hAnsi="Arial" w:cs="Arial"/>
                <w:b/>
                <w:noProof/>
              </w:rPr>
              <w:t> </w:t>
            </w:r>
            <w:r w:rsidRPr="0060544A">
              <w:rPr>
                <w:rFonts w:ascii="Arial" w:eastAsia="Book Antiqua" w:hAnsi="Arial" w:cs="Arial"/>
                <w:b/>
                <w:noProof/>
              </w:rPr>
              <w:t> </w:t>
            </w:r>
            <w:r w:rsidRPr="0060544A">
              <w:rPr>
                <w:rFonts w:ascii="Arial" w:eastAsia="Book Antiqua" w:hAnsi="Arial" w:cs="Arial"/>
                <w:b/>
              </w:rPr>
              <w:fldChar w:fldCharType="end"/>
            </w:r>
          </w:p>
        </w:tc>
        <w:tc>
          <w:tcPr>
            <w:tcW w:w="3979" w:type="dxa"/>
            <w:tcBorders>
              <w:top w:val="single" w:sz="4" w:space="0" w:color="auto"/>
              <w:left w:val="single" w:sz="4" w:space="0" w:color="auto"/>
              <w:right w:val="single" w:sz="4" w:space="0" w:color="auto"/>
            </w:tcBorders>
            <w:shd w:val="clear" w:color="auto" w:fill="auto"/>
          </w:tcPr>
          <w:p w14:paraId="2DD799DB" w14:textId="52AB7082" w:rsidR="007C0204" w:rsidRDefault="007C0204" w:rsidP="007C0204">
            <w:pPr>
              <w:rPr>
                <w:sz w:val="10"/>
                <w:szCs w:val="10"/>
              </w:rPr>
            </w:pPr>
            <w:r w:rsidRPr="0060544A">
              <w:rPr>
                <w:rFonts w:ascii="Arial" w:eastAsia="Book Antiqua" w:hAnsi="Arial" w:cs="Arial"/>
                <w:b/>
              </w:rPr>
              <w:fldChar w:fldCharType="begin">
                <w:ffData>
                  <w:name w:val="Text1"/>
                  <w:enabled/>
                  <w:calcOnExit w:val="0"/>
                  <w:textInput/>
                </w:ffData>
              </w:fldChar>
            </w:r>
            <w:r w:rsidRPr="0060544A">
              <w:rPr>
                <w:rFonts w:ascii="Arial" w:eastAsia="Book Antiqua" w:hAnsi="Arial" w:cs="Arial"/>
                <w:b/>
              </w:rPr>
              <w:instrText xml:space="preserve"> FORMTEXT </w:instrText>
            </w:r>
            <w:r w:rsidRPr="0060544A">
              <w:rPr>
                <w:rFonts w:ascii="Arial" w:eastAsia="Book Antiqua" w:hAnsi="Arial" w:cs="Arial"/>
                <w:b/>
              </w:rPr>
            </w:r>
            <w:r w:rsidRPr="0060544A">
              <w:rPr>
                <w:rFonts w:ascii="Arial" w:eastAsia="Book Antiqua" w:hAnsi="Arial" w:cs="Arial"/>
                <w:b/>
              </w:rPr>
              <w:fldChar w:fldCharType="separate"/>
            </w:r>
            <w:r w:rsidRPr="0060544A">
              <w:rPr>
                <w:rFonts w:ascii="Arial" w:eastAsia="Book Antiqua" w:hAnsi="Arial" w:cs="Arial"/>
                <w:b/>
                <w:noProof/>
              </w:rPr>
              <w:t> </w:t>
            </w:r>
            <w:r w:rsidRPr="0060544A">
              <w:rPr>
                <w:rFonts w:ascii="Arial" w:eastAsia="Book Antiqua" w:hAnsi="Arial" w:cs="Arial"/>
                <w:b/>
                <w:noProof/>
              </w:rPr>
              <w:t> </w:t>
            </w:r>
            <w:r w:rsidRPr="0060544A">
              <w:rPr>
                <w:rFonts w:ascii="Arial" w:eastAsia="Book Antiqua" w:hAnsi="Arial" w:cs="Arial"/>
                <w:b/>
                <w:noProof/>
              </w:rPr>
              <w:t> </w:t>
            </w:r>
            <w:r w:rsidRPr="0060544A">
              <w:rPr>
                <w:rFonts w:ascii="Arial" w:eastAsia="Book Antiqua" w:hAnsi="Arial" w:cs="Arial"/>
                <w:b/>
                <w:noProof/>
              </w:rPr>
              <w:t> </w:t>
            </w:r>
            <w:r w:rsidRPr="0060544A">
              <w:rPr>
                <w:rFonts w:ascii="Arial" w:eastAsia="Book Antiqua" w:hAnsi="Arial" w:cs="Arial"/>
                <w:b/>
                <w:noProof/>
              </w:rPr>
              <w:t> </w:t>
            </w:r>
            <w:r w:rsidRPr="0060544A">
              <w:rPr>
                <w:rFonts w:ascii="Arial" w:eastAsia="Book Antiqua" w:hAnsi="Arial" w:cs="Arial"/>
                <w:b/>
              </w:rPr>
              <w:fldChar w:fldCharType="end"/>
            </w:r>
          </w:p>
        </w:tc>
      </w:tr>
      <w:tr w:rsidR="007C0204" w14:paraId="72D20465" w14:textId="77777777" w:rsidTr="009B4A12">
        <w:trPr>
          <w:trHeight w:hRule="exact" w:val="545"/>
          <w:jc w:val="center"/>
        </w:trPr>
        <w:tc>
          <w:tcPr>
            <w:tcW w:w="2976" w:type="dxa"/>
            <w:tcBorders>
              <w:top w:val="single" w:sz="4" w:space="0" w:color="auto"/>
              <w:left w:val="single" w:sz="4" w:space="0" w:color="auto"/>
              <w:bottom w:val="single" w:sz="4" w:space="0" w:color="auto"/>
            </w:tcBorders>
            <w:shd w:val="clear" w:color="auto" w:fill="auto"/>
          </w:tcPr>
          <w:p w14:paraId="1373D92D" w14:textId="12779536" w:rsidR="007C0204" w:rsidRDefault="007C0204" w:rsidP="007C0204">
            <w:pPr>
              <w:rPr>
                <w:sz w:val="10"/>
                <w:szCs w:val="10"/>
              </w:rPr>
            </w:pPr>
            <w:r w:rsidRPr="0060544A">
              <w:rPr>
                <w:rFonts w:ascii="Arial" w:eastAsia="Book Antiqua" w:hAnsi="Arial" w:cs="Arial"/>
                <w:b/>
              </w:rPr>
              <w:fldChar w:fldCharType="begin">
                <w:ffData>
                  <w:name w:val="Text1"/>
                  <w:enabled/>
                  <w:calcOnExit w:val="0"/>
                  <w:textInput/>
                </w:ffData>
              </w:fldChar>
            </w:r>
            <w:r w:rsidRPr="0060544A">
              <w:rPr>
                <w:rFonts w:ascii="Arial" w:eastAsia="Book Antiqua" w:hAnsi="Arial" w:cs="Arial"/>
                <w:b/>
              </w:rPr>
              <w:instrText xml:space="preserve"> FORMTEXT </w:instrText>
            </w:r>
            <w:r w:rsidRPr="0060544A">
              <w:rPr>
                <w:rFonts w:ascii="Arial" w:eastAsia="Book Antiqua" w:hAnsi="Arial" w:cs="Arial"/>
                <w:b/>
              </w:rPr>
            </w:r>
            <w:r w:rsidRPr="0060544A">
              <w:rPr>
                <w:rFonts w:ascii="Arial" w:eastAsia="Book Antiqua" w:hAnsi="Arial" w:cs="Arial"/>
                <w:b/>
              </w:rPr>
              <w:fldChar w:fldCharType="separate"/>
            </w:r>
            <w:r w:rsidRPr="0060544A">
              <w:rPr>
                <w:rFonts w:ascii="Arial" w:eastAsia="Book Antiqua" w:hAnsi="Arial" w:cs="Arial"/>
                <w:b/>
                <w:noProof/>
              </w:rPr>
              <w:t> </w:t>
            </w:r>
            <w:r w:rsidRPr="0060544A">
              <w:rPr>
                <w:rFonts w:ascii="Arial" w:eastAsia="Book Antiqua" w:hAnsi="Arial" w:cs="Arial"/>
                <w:b/>
                <w:noProof/>
              </w:rPr>
              <w:t> </w:t>
            </w:r>
            <w:r w:rsidRPr="0060544A">
              <w:rPr>
                <w:rFonts w:ascii="Arial" w:eastAsia="Book Antiqua" w:hAnsi="Arial" w:cs="Arial"/>
                <w:b/>
                <w:noProof/>
              </w:rPr>
              <w:t> </w:t>
            </w:r>
            <w:r w:rsidRPr="0060544A">
              <w:rPr>
                <w:rFonts w:ascii="Arial" w:eastAsia="Book Antiqua" w:hAnsi="Arial" w:cs="Arial"/>
                <w:b/>
                <w:noProof/>
              </w:rPr>
              <w:t> </w:t>
            </w:r>
            <w:r w:rsidRPr="0060544A">
              <w:rPr>
                <w:rFonts w:ascii="Arial" w:eastAsia="Book Antiqua" w:hAnsi="Arial" w:cs="Arial"/>
                <w:b/>
                <w:noProof/>
              </w:rPr>
              <w:t> </w:t>
            </w:r>
            <w:r w:rsidRPr="0060544A">
              <w:rPr>
                <w:rFonts w:ascii="Arial" w:eastAsia="Book Antiqua" w:hAnsi="Arial" w:cs="Arial"/>
                <w:b/>
              </w:rPr>
              <w:fldChar w:fldCharType="end"/>
            </w:r>
          </w:p>
        </w:tc>
        <w:tc>
          <w:tcPr>
            <w:tcW w:w="2266" w:type="dxa"/>
            <w:tcBorders>
              <w:top w:val="single" w:sz="4" w:space="0" w:color="auto"/>
              <w:left w:val="single" w:sz="4" w:space="0" w:color="auto"/>
              <w:bottom w:val="single" w:sz="4" w:space="0" w:color="auto"/>
            </w:tcBorders>
            <w:shd w:val="clear" w:color="auto" w:fill="auto"/>
          </w:tcPr>
          <w:p w14:paraId="5E5F61A5" w14:textId="3C9AE5D2" w:rsidR="007C0204" w:rsidRDefault="007C0204" w:rsidP="007C0204">
            <w:pPr>
              <w:rPr>
                <w:sz w:val="10"/>
                <w:szCs w:val="10"/>
              </w:rPr>
            </w:pPr>
            <w:r w:rsidRPr="0060544A">
              <w:rPr>
                <w:rFonts w:ascii="Arial" w:eastAsia="Book Antiqua" w:hAnsi="Arial" w:cs="Arial"/>
                <w:b/>
              </w:rPr>
              <w:fldChar w:fldCharType="begin">
                <w:ffData>
                  <w:name w:val="Text1"/>
                  <w:enabled/>
                  <w:calcOnExit w:val="0"/>
                  <w:textInput/>
                </w:ffData>
              </w:fldChar>
            </w:r>
            <w:r w:rsidRPr="0060544A">
              <w:rPr>
                <w:rFonts w:ascii="Arial" w:eastAsia="Book Antiqua" w:hAnsi="Arial" w:cs="Arial"/>
                <w:b/>
              </w:rPr>
              <w:instrText xml:space="preserve"> FORMTEXT </w:instrText>
            </w:r>
            <w:r w:rsidRPr="0060544A">
              <w:rPr>
                <w:rFonts w:ascii="Arial" w:eastAsia="Book Antiqua" w:hAnsi="Arial" w:cs="Arial"/>
                <w:b/>
              </w:rPr>
            </w:r>
            <w:r w:rsidRPr="0060544A">
              <w:rPr>
                <w:rFonts w:ascii="Arial" w:eastAsia="Book Antiqua" w:hAnsi="Arial" w:cs="Arial"/>
                <w:b/>
              </w:rPr>
              <w:fldChar w:fldCharType="separate"/>
            </w:r>
            <w:r w:rsidRPr="0060544A">
              <w:rPr>
                <w:rFonts w:ascii="Arial" w:eastAsia="Book Antiqua" w:hAnsi="Arial" w:cs="Arial"/>
                <w:b/>
                <w:noProof/>
              </w:rPr>
              <w:t> </w:t>
            </w:r>
            <w:r w:rsidRPr="0060544A">
              <w:rPr>
                <w:rFonts w:ascii="Arial" w:eastAsia="Book Antiqua" w:hAnsi="Arial" w:cs="Arial"/>
                <w:b/>
                <w:noProof/>
              </w:rPr>
              <w:t> </w:t>
            </w:r>
            <w:r w:rsidRPr="0060544A">
              <w:rPr>
                <w:rFonts w:ascii="Arial" w:eastAsia="Book Antiqua" w:hAnsi="Arial" w:cs="Arial"/>
                <w:b/>
                <w:noProof/>
              </w:rPr>
              <w:t> </w:t>
            </w:r>
            <w:r w:rsidRPr="0060544A">
              <w:rPr>
                <w:rFonts w:ascii="Arial" w:eastAsia="Book Antiqua" w:hAnsi="Arial" w:cs="Arial"/>
                <w:b/>
                <w:noProof/>
              </w:rPr>
              <w:t> </w:t>
            </w:r>
            <w:r w:rsidRPr="0060544A">
              <w:rPr>
                <w:rFonts w:ascii="Arial" w:eastAsia="Book Antiqua" w:hAnsi="Arial" w:cs="Arial"/>
                <w:b/>
                <w:noProof/>
              </w:rPr>
              <w:t> </w:t>
            </w:r>
            <w:r w:rsidRPr="0060544A">
              <w:rPr>
                <w:rFonts w:ascii="Arial" w:eastAsia="Book Antiqua" w:hAnsi="Arial" w:cs="Arial"/>
                <w:b/>
              </w:rPr>
              <w:fldChar w:fldCharType="end"/>
            </w:r>
          </w:p>
        </w:tc>
        <w:tc>
          <w:tcPr>
            <w:tcW w:w="3979" w:type="dxa"/>
            <w:tcBorders>
              <w:top w:val="single" w:sz="4" w:space="0" w:color="auto"/>
              <w:left w:val="single" w:sz="4" w:space="0" w:color="auto"/>
              <w:bottom w:val="single" w:sz="4" w:space="0" w:color="auto"/>
              <w:right w:val="single" w:sz="4" w:space="0" w:color="auto"/>
            </w:tcBorders>
            <w:shd w:val="clear" w:color="auto" w:fill="auto"/>
          </w:tcPr>
          <w:p w14:paraId="0C31F007" w14:textId="1608061E" w:rsidR="007C0204" w:rsidRDefault="007C0204" w:rsidP="007C0204">
            <w:pPr>
              <w:rPr>
                <w:sz w:val="10"/>
                <w:szCs w:val="10"/>
              </w:rPr>
            </w:pPr>
            <w:r w:rsidRPr="0060544A">
              <w:rPr>
                <w:rFonts w:ascii="Arial" w:eastAsia="Book Antiqua" w:hAnsi="Arial" w:cs="Arial"/>
                <w:b/>
              </w:rPr>
              <w:fldChar w:fldCharType="begin">
                <w:ffData>
                  <w:name w:val="Text1"/>
                  <w:enabled/>
                  <w:calcOnExit w:val="0"/>
                  <w:textInput/>
                </w:ffData>
              </w:fldChar>
            </w:r>
            <w:r w:rsidRPr="0060544A">
              <w:rPr>
                <w:rFonts w:ascii="Arial" w:eastAsia="Book Antiqua" w:hAnsi="Arial" w:cs="Arial"/>
                <w:b/>
              </w:rPr>
              <w:instrText xml:space="preserve"> FORMTEXT </w:instrText>
            </w:r>
            <w:r w:rsidRPr="0060544A">
              <w:rPr>
                <w:rFonts w:ascii="Arial" w:eastAsia="Book Antiqua" w:hAnsi="Arial" w:cs="Arial"/>
                <w:b/>
              </w:rPr>
            </w:r>
            <w:r w:rsidRPr="0060544A">
              <w:rPr>
                <w:rFonts w:ascii="Arial" w:eastAsia="Book Antiqua" w:hAnsi="Arial" w:cs="Arial"/>
                <w:b/>
              </w:rPr>
              <w:fldChar w:fldCharType="separate"/>
            </w:r>
            <w:r w:rsidRPr="0060544A">
              <w:rPr>
                <w:rFonts w:ascii="Arial" w:eastAsia="Book Antiqua" w:hAnsi="Arial" w:cs="Arial"/>
                <w:b/>
                <w:noProof/>
              </w:rPr>
              <w:t> </w:t>
            </w:r>
            <w:r w:rsidRPr="0060544A">
              <w:rPr>
                <w:rFonts w:ascii="Arial" w:eastAsia="Book Antiqua" w:hAnsi="Arial" w:cs="Arial"/>
                <w:b/>
                <w:noProof/>
              </w:rPr>
              <w:t> </w:t>
            </w:r>
            <w:r w:rsidRPr="0060544A">
              <w:rPr>
                <w:rFonts w:ascii="Arial" w:eastAsia="Book Antiqua" w:hAnsi="Arial" w:cs="Arial"/>
                <w:b/>
                <w:noProof/>
              </w:rPr>
              <w:t> </w:t>
            </w:r>
            <w:r w:rsidRPr="0060544A">
              <w:rPr>
                <w:rFonts w:ascii="Arial" w:eastAsia="Book Antiqua" w:hAnsi="Arial" w:cs="Arial"/>
                <w:b/>
                <w:noProof/>
              </w:rPr>
              <w:t> </w:t>
            </w:r>
            <w:r w:rsidRPr="0060544A">
              <w:rPr>
                <w:rFonts w:ascii="Arial" w:eastAsia="Book Antiqua" w:hAnsi="Arial" w:cs="Arial"/>
                <w:b/>
                <w:noProof/>
              </w:rPr>
              <w:t> </w:t>
            </w:r>
            <w:r w:rsidRPr="0060544A">
              <w:rPr>
                <w:rFonts w:ascii="Arial" w:eastAsia="Book Antiqua" w:hAnsi="Arial" w:cs="Arial"/>
                <w:b/>
              </w:rPr>
              <w:fldChar w:fldCharType="end"/>
            </w:r>
          </w:p>
        </w:tc>
      </w:tr>
    </w:tbl>
    <w:p w14:paraId="7DFF9E4F" w14:textId="34577B4C" w:rsidR="002739AF" w:rsidRDefault="002739AF"/>
    <w:p w14:paraId="7E52A832" w14:textId="77777777" w:rsidR="009B4A12" w:rsidRDefault="009B4A12"/>
    <w:p w14:paraId="05C1DD6B" w14:textId="795809C4" w:rsidR="009B4A12" w:rsidRDefault="009B4A12">
      <w:r>
        <w:br w:type="page"/>
      </w:r>
    </w:p>
    <w:p w14:paraId="7F461BE7" w14:textId="77777777" w:rsidR="00A36C47" w:rsidRDefault="00A36C47" w:rsidP="00A36C47">
      <w:pPr>
        <w:pStyle w:val="Textkrper"/>
        <w:spacing w:after="0" w:line="240" w:lineRule="auto"/>
        <w:rPr>
          <w:rStyle w:val="TextkrperZchn"/>
          <w:b/>
          <w:bCs/>
          <w:color w:val="000000"/>
        </w:rPr>
      </w:pPr>
    </w:p>
    <w:p w14:paraId="7A470CE3" w14:textId="08B412E9" w:rsidR="00A36C47" w:rsidRDefault="00A36C47" w:rsidP="00A36C47">
      <w:pPr>
        <w:pStyle w:val="Textkrper"/>
        <w:spacing w:after="0" w:line="240" w:lineRule="auto"/>
        <w:rPr>
          <w:rStyle w:val="TextkrperZchn"/>
          <w:b/>
          <w:bCs/>
          <w:color w:val="000000"/>
        </w:rPr>
      </w:pPr>
      <w:r w:rsidRPr="009B4A12">
        <w:rPr>
          <w:rStyle w:val="TextkrperZchn"/>
          <w:b/>
          <w:bCs/>
          <w:color w:val="000000"/>
        </w:rPr>
        <w:t xml:space="preserve">Anhang 2 zur Vereinbarung zur Auftragsverarbeitung </w:t>
      </w:r>
    </w:p>
    <w:p w14:paraId="12C658E1" w14:textId="77777777" w:rsidR="00A36C47" w:rsidRDefault="00A36C47" w:rsidP="00A36C47">
      <w:pPr>
        <w:pStyle w:val="Textkrper"/>
        <w:spacing w:after="0" w:line="240" w:lineRule="auto"/>
        <w:rPr>
          <w:rStyle w:val="TextkrperZchn"/>
          <w:b/>
          <w:bCs/>
          <w:color w:val="000000"/>
        </w:rPr>
      </w:pPr>
    </w:p>
    <w:p w14:paraId="5E4C5F51" w14:textId="77777777" w:rsidR="00A36C47" w:rsidRPr="009B4A12" w:rsidRDefault="00A36C47" w:rsidP="00A36C47">
      <w:pPr>
        <w:pStyle w:val="Textkrper"/>
        <w:spacing w:after="0" w:line="240" w:lineRule="auto"/>
        <w:rPr>
          <w:rStyle w:val="TextkrperZchn"/>
          <w:b/>
          <w:bCs/>
          <w:color w:val="000000"/>
        </w:rPr>
      </w:pPr>
      <w:r w:rsidRPr="009B4A12">
        <w:rPr>
          <w:rStyle w:val="TextkrperZchn"/>
          <w:b/>
          <w:bCs/>
          <w:color w:val="000000"/>
        </w:rPr>
        <w:t>- Kategorien betroffener Personen und Arten personenbezogener Daten -</w:t>
      </w:r>
    </w:p>
    <w:p w14:paraId="32F18D61" w14:textId="77777777" w:rsidR="00A36C47" w:rsidRPr="009B4A12" w:rsidRDefault="00A36C47" w:rsidP="00A36C47">
      <w:pPr>
        <w:pStyle w:val="Textkrper"/>
        <w:spacing w:after="0" w:line="240" w:lineRule="auto"/>
        <w:rPr>
          <w:rStyle w:val="TextkrperZchn"/>
          <w:b/>
          <w:bCs/>
          <w:color w:val="000000"/>
        </w:rPr>
      </w:pPr>
    </w:p>
    <w:p w14:paraId="77C98BBD" w14:textId="77777777" w:rsidR="00A36C47" w:rsidRDefault="00A36C47" w:rsidP="00A36C47">
      <w:pPr>
        <w:pStyle w:val="Textkrper"/>
        <w:numPr>
          <w:ilvl w:val="0"/>
          <w:numId w:val="15"/>
        </w:numPr>
        <w:spacing w:after="360" w:line="240" w:lineRule="auto"/>
        <w:rPr>
          <w:rStyle w:val="TextkrperZchn"/>
          <w:color w:val="000000"/>
        </w:rPr>
      </w:pPr>
      <w:r w:rsidRPr="009B4A12">
        <w:rPr>
          <w:rStyle w:val="TextkrperZchn"/>
          <w:color w:val="000000"/>
        </w:rPr>
        <w:t>Kategorien betroffener Personen</w:t>
      </w:r>
    </w:p>
    <w:p w14:paraId="0A02D922" w14:textId="77777777" w:rsidR="00A36C47" w:rsidRDefault="00A36C47" w:rsidP="00A36C47">
      <w:pPr>
        <w:pStyle w:val="Textkrper"/>
        <w:spacing w:after="360" w:line="240" w:lineRule="auto"/>
        <w:ind w:left="720"/>
        <w:rPr>
          <w:rStyle w:val="TextkrperZchn"/>
          <w:color w:val="000000"/>
        </w:rPr>
      </w:pPr>
      <w:r w:rsidRPr="009B4A12">
        <w:rPr>
          <w:rStyle w:val="TextkrperZchn"/>
          <w:color w:val="000000"/>
        </w:rPr>
        <w:t>Im Rahmen der Auftragsverarbeitung können folgende Kategorien betroffener Personen betroffen sein:</w:t>
      </w:r>
    </w:p>
    <w:p w14:paraId="2A50B06A" w14:textId="77777777" w:rsidR="00A36C47" w:rsidRDefault="00A36C47" w:rsidP="00A36C47">
      <w:pPr>
        <w:pStyle w:val="Textkrper"/>
        <w:numPr>
          <w:ilvl w:val="0"/>
          <w:numId w:val="16"/>
        </w:numPr>
        <w:spacing w:after="120" w:line="240" w:lineRule="auto"/>
        <w:ind w:left="1434" w:hanging="357"/>
        <w:rPr>
          <w:rStyle w:val="TextkrperZchn"/>
          <w:color w:val="000000"/>
        </w:rPr>
      </w:pPr>
      <w:r w:rsidRPr="009B4A12">
        <w:rPr>
          <w:rStyle w:val="TextkrperZchn"/>
          <w:color w:val="000000"/>
        </w:rPr>
        <w:t>Abgeordnete des Landtags Rheinland-Pfalz</w:t>
      </w:r>
    </w:p>
    <w:p w14:paraId="748C9BC9" w14:textId="77777777" w:rsidR="00A36C47" w:rsidRDefault="00A36C47" w:rsidP="00A36C47">
      <w:pPr>
        <w:pStyle w:val="Textkrper"/>
        <w:numPr>
          <w:ilvl w:val="0"/>
          <w:numId w:val="16"/>
        </w:numPr>
        <w:spacing w:after="120" w:line="240" w:lineRule="auto"/>
        <w:ind w:left="1434" w:hanging="357"/>
        <w:rPr>
          <w:rStyle w:val="TextkrperZchn"/>
          <w:color w:val="000000"/>
        </w:rPr>
      </w:pPr>
      <w:r w:rsidRPr="00B005FA">
        <w:rPr>
          <w:rStyle w:val="TextkrperZchn"/>
          <w:color w:val="000000"/>
        </w:rPr>
        <w:t xml:space="preserve">Bedienstete und Mitarbeiter des Landtags Rheinland-Pfalz </w:t>
      </w:r>
    </w:p>
    <w:p w14:paraId="51416096" w14:textId="77777777" w:rsidR="00A36C47" w:rsidRDefault="00A36C47" w:rsidP="00A36C47">
      <w:pPr>
        <w:pStyle w:val="Textkrper"/>
        <w:numPr>
          <w:ilvl w:val="0"/>
          <w:numId w:val="16"/>
        </w:numPr>
        <w:spacing w:after="120" w:line="240" w:lineRule="auto"/>
        <w:ind w:left="1434" w:hanging="357"/>
        <w:rPr>
          <w:rStyle w:val="TextkrperZchn"/>
          <w:color w:val="000000"/>
        </w:rPr>
      </w:pPr>
      <w:r w:rsidRPr="00B005FA">
        <w:rPr>
          <w:rStyle w:val="TextkrperZchn"/>
          <w:color w:val="000000"/>
        </w:rPr>
        <w:t xml:space="preserve">Mitglieder der Landesregierung und deren Mitarbeiter </w:t>
      </w:r>
    </w:p>
    <w:p w14:paraId="542329FD" w14:textId="77777777" w:rsidR="00A36C47" w:rsidRDefault="00A36C47" w:rsidP="00A36C47">
      <w:pPr>
        <w:pStyle w:val="Textkrper"/>
        <w:numPr>
          <w:ilvl w:val="0"/>
          <w:numId w:val="16"/>
        </w:numPr>
        <w:spacing w:after="120" w:line="240" w:lineRule="auto"/>
        <w:ind w:left="1434" w:hanging="357"/>
        <w:rPr>
          <w:rStyle w:val="TextkrperZchn"/>
          <w:color w:val="000000"/>
        </w:rPr>
      </w:pPr>
      <w:r w:rsidRPr="00B005FA">
        <w:rPr>
          <w:rStyle w:val="TextkrperZchn"/>
          <w:color w:val="000000"/>
        </w:rPr>
        <w:t xml:space="preserve">Sachverständige, Auskunftspersonen und Gäste bei Sitzungen und Veranstaltungen </w:t>
      </w:r>
    </w:p>
    <w:p w14:paraId="640EC465" w14:textId="77777777" w:rsidR="00A36C47" w:rsidRDefault="00A36C47" w:rsidP="00A36C47">
      <w:pPr>
        <w:pStyle w:val="Textkrper"/>
        <w:numPr>
          <w:ilvl w:val="0"/>
          <w:numId w:val="16"/>
        </w:numPr>
        <w:spacing w:after="120" w:line="240" w:lineRule="auto"/>
        <w:ind w:left="1434" w:hanging="357"/>
        <w:rPr>
          <w:rStyle w:val="TextkrperZchn"/>
          <w:color w:val="000000"/>
        </w:rPr>
      </w:pPr>
      <w:r w:rsidRPr="00B005FA">
        <w:rPr>
          <w:rStyle w:val="TextkrperZchn"/>
          <w:color w:val="000000"/>
        </w:rPr>
        <w:t xml:space="preserve">Medienvertreter und Journalisten </w:t>
      </w:r>
    </w:p>
    <w:p w14:paraId="25914FB4" w14:textId="77777777" w:rsidR="00A36C47" w:rsidRDefault="00A36C47" w:rsidP="00A36C47">
      <w:pPr>
        <w:pStyle w:val="Textkrper"/>
        <w:numPr>
          <w:ilvl w:val="0"/>
          <w:numId w:val="16"/>
        </w:numPr>
        <w:spacing w:after="120" w:line="240" w:lineRule="auto"/>
        <w:ind w:left="1434" w:hanging="357"/>
        <w:rPr>
          <w:rStyle w:val="TextkrperZchn"/>
          <w:color w:val="000000"/>
        </w:rPr>
      </w:pPr>
      <w:r w:rsidRPr="00B005FA">
        <w:rPr>
          <w:rStyle w:val="TextkrperZchn"/>
          <w:color w:val="000000"/>
        </w:rPr>
        <w:t xml:space="preserve">Besucherinnen und Besucher von Sitzungen und Veranstaltungen </w:t>
      </w:r>
    </w:p>
    <w:p w14:paraId="52AB6D47" w14:textId="77777777" w:rsidR="00A36C47" w:rsidRPr="00B005FA" w:rsidRDefault="00A36C47" w:rsidP="00A36C47">
      <w:pPr>
        <w:pStyle w:val="Textkrper"/>
        <w:numPr>
          <w:ilvl w:val="0"/>
          <w:numId w:val="16"/>
        </w:numPr>
        <w:spacing w:after="120" w:line="240" w:lineRule="auto"/>
        <w:ind w:left="1434" w:hanging="357"/>
        <w:rPr>
          <w:rStyle w:val="TextkrperZchn"/>
          <w:color w:val="000000"/>
        </w:rPr>
      </w:pPr>
      <w:r w:rsidRPr="00B005FA">
        <w:rPr>
          <w:rStyle w:val="TextkrperZchn"/>
          <w:color w:val="000000"/>
        </w:rPr>
        <w:t>Nutzer der Video-Plattform (Livestream und Mediathek)</w:t>
      </w:r>
    </w:p>
    <w:p w14:paraId="158C222D" w14:textId="77777777" w:rsidR="00A36C47" w:rsidRPr="009B4A12" w:rsidRDefault="00A36C47" w:rsidP="00A36C47">
      <w:pPr>
        <w:pStyle w:val="Textkrper"/>
        <w:spacing w:after="360" w:line="240" w:lineRule="auto"/>
        <w:rPr>
          <w:rStyle w:val="TextkrperZchn"/>
          <w:color w:val="000000"/>
        </w:rPr>
      </w:pPr>
    </w:p>
    <w:p w14:paraId="3C07C29C" w14:textId="77777777" w:rsidR="00A36C47" w:rsidRDefault="00A36C47" w:rsidP="00A36C47">
      <w:pPr>
        <w:pStyle w:val="Textkrper"/>
        <w:numPr>
          <w:ilvl w:val="0"/>
          <w:numId w:val="15"/>
        </w:numPr>
        <w:spacing w:after="360" w:line="240" w:lineRule="auto"/>
        <w:rPr>
          <w:rStyle w:val="TextkrperZchn"/>
          <w:color w:val="000000"/>
        </w:rPr>
      </w:pPr>
      <w:r w:rsidRPr="009B4A12">
        <w:rPr>
          <w:rStyle w:val="TextkrperZchn"/>
          <w:color w:val="000000"/>
        </w:rPr>
        <w:t>Arten personenbezogener Daten</w:t>
      </w:r>
    </w:p>
    <w:p w14:paraId="10C19F3C" w14:textId="77777777" w:rsidR="00A36C47" w:rsidRDefault="00A36C47" w:rsidP="00A36C47">
      <w:pPr>
        <w:pStyle w:val="Textkrper"/>
        <w:spacing w:after="360" w:line="240" w:lineRule="auto"/>
        <w:ind w:left="720"/>
        <w:rPr>
          <w:rStyle w:val="TextkrperZchn"/>
          <w:color w:val="000000"/>
        </w:rPr>
      </w:pPr>
      <w:r w:rsidRPr="00B005FA">
        <w:rPr>
          <w:rStyle w:val="TextkrperZchn"/>
          <w:color w:val="000000"/>
        </w:rPr>
        <w:t>Im Rahmen der Auftragsverarbeitung können folgende Arten personenbezogener Daten verarbeitet werden:</w:t>
      </w:r>
    </w:p>
    <w:p w14:paraId="6F067BFD" w14:textId="77777777" w:rsidR="00A36C47" w:rsidRDefault="00A36C47" w:rsidP="00A36C47">
      <w:pPr>
        <w:pStyle w:val="Textkrper"/>
        <w:numPr>
          <w:ilvl w:val="0"/>
          <w:numId w:val="16"/>
        </w:numPr>
        <w:spacing w:after="120" w:line="240" w:lineRule="auto"/>
        <w:ind w:left="1434" w:hanging="357"/>
        <w:rPr>
          <w:rStyle w:val="TextkrperZchn"/>
          <w:color w:val="000000"/>
        </w:rPr>
      </w:pPr>
      <w:r w:rsidRPr="009B4A12">
        <w:rPr>
          <w:rStyle w:val="TextkrperZchn"/>
          <w:color w:val="000000"/>
        </w:rPr>
        <w:t xml:space="preserve">Bild- und Videoaufnahmen (einschließlich Gesichtsmerkmale) </w:t>
      </w:r>
    </w:p>
    <w:p w14:paraId="66CF85C7" w14:textId="77777777" w:rsidR="00A36C47" w:rsidRDefault="00A36C47" w:rsidP="00A36C47">
      <w:pPr>
        <w:pStyle w:val="Textkrper"/>
        <w:numPr>
          <w:ilvl w:val="0"/>
          <w:numId w:val="16"/>
        </w:numPr>
        <w:spacing w:after="120" w:line="240" w:lineRule="auto"/>
        <w:ind w:left="1434" w:hanging="357"/>
        <w:rPr>
          <w:rStyle w:val="TextkrperZchn"/>
          <w:color w:val="000000"/>
        </w:rPr>
      </w:pPr>
      <w:r>
        <w:rPr>
          <w:rStyle w:val="TextkrperZchn"/>
          <w:color w:val="000000"/>
        </w:rPr>
        <w:t>T</w:t>
      </w:r>
      <w:r w:rsidRPr="00B005FA">
        <w:rPr>
          <w:rStyle w:val="TextkrperZchn"/>
          <w:color w:val="000000"/>
        </w:rPr>
        <w:t xml:space="preserve">onaufnahmen (Stimme, Redebeiträge) </w:t>
      </w:r>
    </w:p>
    <w:p w14:paraId="424C20A6" w14:textId="77777777" w:rsidR="00A36C47" w:rsidRDefault="00A36C47" w:rsidP="00A36C47">
      <w:pPr>
        <w:pStyle w:val="Textkrper"/>
        <w:numPr>
          <w:ilvl w:val="0"/>
          <w:numId w:val="16"/>
        </w:numPr>
        <w:spacing w:after="120" w:line="240" w:lineRule="auto"/>
        <w:ind w:left="1434" w:hanging="357"/>
        <w:rPr>
          <w:rStyle w:val="TextkrperZchn"/>
          <w:color w:val="000000"/>
        </w:rPr>
      </w:pPr>
      <w:r w:rsidRPr="00B005FA">
        <w:rPr>
          <w:rStyle w:val="TextkrperZchn"/>
          <w:color w:val="000000"/>
        </w:rPr>
        <w:t xml:space="preserve">Namen und Funktionsbezeichnungen (soweit in Aufnahmen erkennbar oder eingeblendet) </w:t>
      </w:r>
    </w:p>
    <w:p w14:paraId="7D8D55B8" w14:textId="77777777" w:rsidR="00A36C47" w:rsidRPr="00B005FA" w:rsidRDefault="00A36C47" w:rsidP="00A36C47">
      <w:pPr>
        <w:pStyle w:val="Textkrper"/>
        <w:numPr>
          <w:ilvl w:val="0"/>
          <w:numId w:val="16"/>
        </w:numPr>
        <w:spacing w:after="120" w:line="240" w:lineRule="auto"/>
        <w:ind w:left="1434" w:hanging="357"/>
        <w:rPr>
          <w:rStyle w:val="TextkrperZchn"/>
          <w:color w:val="000000"/>
        </w:rPr>
      </w:pPr>
      <w:r w:rsidRPr="00B005FA">
        <w:rPr>
          <w:rStyle w:val="TextkrperZchn"/>
          <w:color w:val="000000"/>
        </w:rPr>
        <w:t>Technische Nutzungsdaten (IP-Adressen, Zugriffszeiten, Geräteinformationen) bei Nutzung der Video-Plattform</w:t>
      </w:r>
    </w:p>
    <w:p w14:paraId="321E76BF" w14:textId="77777777" w:rsidR="00A36C47" w:rsidRPr="009B4A12" w:rsidRDefault="00A36C47" w:rsidP="00A36C47">
      <w:pPr>
        <w:pStyle w:val="Textkrper"/>
        <w:spacing w:after="360" w:line="240" w:lineRule="auto"/>
        <w:rPr>
          <w:rStyle w:val="TextkrperZchn"/>
          <w:color w:val="000000"/>
        </w:rPr>
      </w:pPr>
    </w:p>
    <w:p w14:paraId="55BE3D73" w14:textId="77777777" w:rsidR="00A36C47" w:rsidRDefault="00A36C47" w:rsidP="00A36C47">
      <w:pPr>
        <w:pStyle w:val="Textkrper"/>
        <w:numPr>
          <w:ilvl w:val="0"/>
          <w:numId w:val="15"/>
        </w:numPr>
        <w:spacing w:after="360" w:line="240" w:lineRule="auto"/>
        <w:rPr>
          <w:rStyle w:val="TextkrperZchn"/>
          <w:color w:val="000000"/>
        </w:rPr>
      </w:pPr>
      <w:r w:rsidRPr="009B4A12">
        <w:rPr>
          <w:rStyle w:val="TextkrperZchn"/>
          <w:color w:val="000000"/>
        </w:rPr>
        <w:t>Besondere Kategorien personenbezogener Daten (Art. 9 DSGVO)</w:t>
      </w:r>
    </w:p>
    <w:p w14:paraId="7E484A3A" w14:textId="77777777" w:rsidR="00A36C47" w:rsidRPr="009B4A12" w:rsidRDefault="00A36C47" w:rsidP="00A36C47">
      <w:pPr>
        <w:pStyle w:val="Textkrper"/>
        <w:spacing w:after="360" w:line="240" w:lineRule="auto"/>
        <w:ind w:left="720"/>
        <w:rPr>
          <w:rStyle w:val="TextkrperZchn"/>
          <w:color w:val="000000"/>
        </w:rPr>
      </w:pPr>
      <w:r w:rsidRPr="00B005FA">
        <w:rPr>
          <w:rStyle w:val="TextkrperZchn"/>
          <w:color w:val="000000"/>
        </w:rPr>
        <w:t>Bei der Aufzeichnung von Plenar- und Ausschusssitzungen können mittelbar auch besondere Kategorien personenbezogener Daten im Sinne des Art. 9 Abs. 1 DSGVO betroffen sein, insbesondere:</w:t>
      </w:r>
    </w:p>
    <w:p w14:paraId="36549107" w14:textId="4F323B2E" w:rsidR="00A36C47" w:rsidRDefault="00A36C47" w:rsidP="00A36C47">
      <w:pPr>
        <w:pStyle w:val="Textkrper"/>
        <w:numPr>
          <w:ilvl w:val="0"/>
          <w:numId w:val="16"/>
        </w:numPr>
        <w:spacing w:after="120" w:line="240" w:lineRule="auto"/>
        <w:ind w:left="1434" w:hanging="357"/>
        <w:rPr>
          <w:rStyle w:val="TextkrperZchn"/>
          <w:color w:val="000000"/>
        </w:rPr>
      </w:pPr>
      <w:r w:rsidRPr="009B4A12">
        <w:rPr>
          <w:rStyle w:val="TextkrperZchn"/>
          <w:color w:val="000000"/>
        </w:rPr>
        <w:t xml:space="preserve">Politische Meinungen (soweit aus Redebeiträgen erkennbar) </w:t>
      </w:r>
    </w:p>
    <w:p w14:paraId="654C7A0E" w14:textId="3C235670" w:rsidR="00A36C47" w:rsidRPr="009B4A12" w:rsidRDefault="00A36C47" w:rsidP="00A36C47">
      <w:pPr>
        <w:pStyle w:val="Textkrper"/>
        <w:numPr>
          <w:ilvl w:val="0"/>
          <w:numId w:val="16"/>
        </w:numPr>
        <w:spacing w:after="120" w:line="240" w:lineRule="auto"/>
        <w:ind w:left="1434" w:hanging="357"/>
        <w:rPr>
          <w:rStyle w:val="TextkrperZchn"/>
          <w:color w:val="000000"/>
        </w:rPr>
      </w:pPr>
      <w:r w:rsidRPr="009B4A12">
        <w:rPr>
          <w:rStyle w:val="TextkrperZchn"/>
          <w:color w:val="000000"/>
        </w:rPr>
        <w:t>Gesundheitsdaten (soweit aus Aufnahmen erkennbar, z.B. sichtbare körperliche Beeinträchtigungen)</w:t>
      </w:r>
    </w:p>
    <w:p w14:paraId="2EE9CFC7" w14:textId="77777777" w:rsidR="00A36C47" w:rsidRPr="009B4A12" w:rsidRDefault="00A36C47" w:rsidP="00A36C47">
      <w:pPr>
        <w:pStyle w:val="Textkrper"/>
        <w:spacing w:after="360" w:line="240" w:lineRule="auto"/>
        <w:rPr>
          <w:rStyle w:val="TextkrperZchn"/>
          <w:color w:val="000000"/>
        </w:rPr>
      </w:pPr>
    </w:p>
    <w:p w14:paraId="417B9160" w14:textId="0E1BF7AE" w:rsidR="009B4A12" w:rsidRDefault="009B4A12"/>
    <w:sectPr w:rsidR="009B4A12">
      <w:headerReference w:type="default" r:id="rId13"/>
      <w:footerReference w:type="default" r:id="rId14"/>
      <w:pgSz w:w="11900" w:h="16840"/>
      <w:pgMar w:top="1705" w:right="1435" w:bottom="1345" w:left="1215"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FA530" w14:textId="77777777" w:rsidR="00D40A04" w:rsidRDefault="00D40A04">
      <w:r>
        <w:separator/>
      </w:r>
    </w:p>
  </w:endnote>
  <w:endnote w:type="continuationSeparator" w:id="0">
    <w:p w14:paraId="6106B0B5" w14:textId="77777777" w:rsidR="00D40A04" w:rsidRDefault="00D40A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68B89" w14:textId="77777777" w:rsidR="004821F7" w:rsidRDefault="004821F7">
    <w:pPr>
      <w:spacing w:line="1" w:lineRule="exact"/>
    </w:pPr>
    <w:r>
      <w:rPr>
        <w:noProof/>
      </w:rPr>
      <mc:AlternateContent>
        <mc:Choice Requires="wps">
          <w:drawing>
            <wp:anchor distT="0" distB="0" distL="0" distR="0" simplePos="0" relativeHeight="251659264" behindDoc="1" locked="0" layoutInCell="1" allowOverlap="1" wp14:anchorId="062BE00E" wp14:editId="5C3F3AF2">
              <wp:simplePos x="0" y="0"/>
              <wp:positionH relativeFrom="page">
                <wp:posOffset>3747135</wp:posOffset>
              </wp:positionH>
              <wp:positionV relativeFrom="page">
                <wp:posOffset>10153650</wp:posOffset>
              </wp:positionV>
              <wp:extent cx="48895" cy="79375"/>
              <wp:effectExtent l="0" t="0" r="0" b="0"/>
              <wp:wrapNone/>
              <wp:docPr id="46658774" name="Shape 8"/>
              <wp:cNvGraphicFramePr/>
              <a:graphic xmlns:a="http://schemas.openxmlformats.org/drawingml/2006/main">
                <a:graphicData uri="http://schemas.microsoft.com/office/word/2010/wordprocessingShape">
                  <wps:wsp>
                    <wps:cNvSpPr txBox="1"/>
                    <wps:spPr>
                      <a:xfrm>
                        <a:off x="0" y="0"/>
                        <a:ext cx="48895" cy="79375"/>
                      </a:xfrm>
                      <a:prstGeom prst="rect">
                        <a:avLst/>
                      </a:prstGeom>
                      <a:noFill/>
                    </wps:spPr>
                    <wps:txbx>
                      <w:txbxContent>
                        <w:p w14:paraId="39F75DFD" w14:textId="77777777" w:rsidR="004821F7" w:rsidRDefault="004821F7">
                          <w:pPr>
                            <w:pStyle w:val="Headerorfooter20"/>
                            <w:rPr>
                              <w:sz w:val="15"/>
                              <w:szCs w:val="15"/>
                            </w:rPr>
                          </w:pPr>
                          <w:r>
                            <w:fldChar w:fldCharType="begin"/>
                          </w:r>
                          <w:r>
                            <w:instrText xml:space="preserve"> PAGE \* MERGEFORMAT </w:instrText>
                          </w:r>
                          <w:r>
                            <w:fldChar w:fldCharType="separate"/>
                          </w:r>
                          <w:r>
                            <w:rPr>
                              <w:rStyle w:val="Headerorfooter2"/>
                              <w:rFonts w:ascii="Arial" w:eastAsia="Arial" w:hAnsi="Arial" w:cs="Arial"/>
                              <w:sz w:val="15"/>
                              <w:szCs w:val="15"/>
                            </w:rPr>
                            <w:t>#</w:t>
                          </w:r>
                          <w:r>
                            <w:rPr>
                              <w:rStyle w:val="Headerorfooter2"/>
                              <w:rFonts w:ascii="Arial" w:eastAsia="Arial" w:hAnsi="Arial" w:cs="Arial"/>
                              <w:sz w:val="15"/>
                              <w:szCs w:val="15"/>
                            </w:rPr>
                            <w:fldChar w:fldCharType="end"/>
                          </w:r>
                        </w:p>
                      </w:txbxContent>
                    </wps:txbx>
                    <wps:bodyPr wrap="none" lIns="0" tIns="0" rIns="0" bIns="0">
                      <a:spAutoFit/>
                    </wps:bodyPr>
                  </wps:wsp>
                </a:graphicData>
              </a:graphic>
            </wp:anchor>
          </w:drawing>
        </mc:Choice>
        <mc:Fallback>
          <w:pict>
            <v:shapetype w14:anchorId="062BE00E" id="_x0000_t202" coordsize="21600,21600" o:spt="202" path="m,l,21600r21600,l21600,xe">
              <v:stroke joinstyle="miter"/>
              <v:path gradientshapeok="t" o:connecttype="rect"/>
            </v:shapetype>
            <v:shape id="Shape 8" o:spid="_x0000_s1026" type="#_x0000_t202" style="position:absolute;margin-left:295.05pt;margin-top:799.5pt;width:3.85pt;height:6.25pt;z-index:-25165721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" filled="f" stroked="f">
              <v:textbox style="mso-fit-shape-to-text:t" inset="0,0,0,0">
                <w:txbxContent>
                  <w:p w14:paraId="39F75DFD" w14:textId="77777777" w:rsidR="004821F7" w:rsidRDefault="004821F7">
                    <w:pPr>
                      <w:pStyle w:val="Headerorfooter20"/>
                      <w:rPr>
                        <w:sz w:val="15"/>
                        <w:szCs w:val="15"/>
                      </w:rPr>
                    </w:pPr>
                    <w:r>
                      <w:fldChar w:fldCharType="begin"/>
                    </w:r>
                    <w:r>
                      <w:instrText xml:space="preserve"> PAGE \* MERGEFORMAT </w:instrText>
                    </w:r>
                    <w:r>
                      <w:fldChar w:fldCharType="separate"/>
                    </w:r>
                    <w:r>
                      <w:rPr>
                        <w:rStyle w:val="Headerorfooter2"/>
                        <w:rFonts w:ascii="Arial" w:eastAsia="Arial" w:hAnsi="Arial" w:cs="Arial"/>
                        <w:sz w:val="15"/>
                        <w:szCs w:val="15"/>
                      </w:rPr>
                      <w:t>#</w:t>
                    </w:r>
                    <w:r>
                      <w:rPr>
                        <w:rStyle w:val="Headerorfooter2"/>
                        <w:rFonts w:ascii="Arial" w:eastAsia="Arial" w:hAnsi="Arial" w:cs="Arial"/>
                        <w:sz w:val="15"/>
                        <w:szCs w:val="15"/>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21C35" w14:textId="77777777" w:rsidR="00FB1603" w:rsidRDefault="002739AF">
    <w:pPr>
      <w:spacing w:line="1" w:lineRule="exact"/>
    </w:pPr>
    <w:r>
      <w:rPr>
        <w:noProof/>
      </w:rPr>
      <mc:AlternateContent>
        <mc:Choice Requires="wps">
          <w:drawing>
            <wp:anchor distT="0" distB="0" distL="0" distR="0" simplePos="0" relativeHeight="62914696" behindDoc="1" locked="0" layoutInCell="1" allowOverlap="1" wp14:anchorId="0934D0F0" wp14:editId="4A404707">
              <wp:simplePos x="0" y="0"/>
              <wp:positionH relativeFrom="page">
                <wp:posOffset>3764915</wp:posOffset>
              </wp:positionH>
              <wp:positionV relativeFrom="page">
                <wp:posOffset>10153650</wp:posOffset>
              </wp:positionV>
              <wp:extent cx="69850" cy="79375"/>
              <wp:effectExtent l="0" t="0" r="0" b="0"/>
              <wp:wrapNone/>
              <wp:docPr id="13" name="Shape 13"/>
              <wp:cNvGraphicFramePr/>
              <a:graphic xmlns:a="http://schemas.openxmlformats.org/drawingml/2006/main">
                <a:graphicData uri="http://schemas.microsoft.com/office/word/2010/wordprocessingShape">
                  <wps:wsp>
                    <wps:cNvSpPr txBox="1"/>
                    <wps:spPr>
                      <a:xfrm>
                        <a:off x="0" y="0"/>
                        <a:ext cx="69850" cy="79375"/>
                      </a:xfrm>
                      <a:prstGeom prst="rect">
                        <a:avLst/>
                      </a:prstGeom>
                      <a:noFill/>
                    </wps:spPr>
                    <wps:txbx>
                      <w:txbxContent>
                        <w:p w14:paraId="5EE2985C" w14:textId="77777777" w:rsidR="00FB1603" w:rsidRDefault="002739AF">
                          <w:pPr>
                            <w:pStyle w:val="Headerorfooter20"/>
                            <w:rPr>
                              <w:sz w:val="15"/>
                              <w:szCs w:val="15"/>
                            </w:rPr>
                          </w:pPr>
                          <w:r>
                            <w:fldChar w:fldCharType="begin"/>
                          </w:r>
                          <w:r>
                            <w:instrText xml:space="preserve"> PAGE \* MERGEFORMAT </w:instrText>
                          </w:r>
                          <w:r>
                            <w:fldChar w:fldCharType="separate"/>
                          </w:r>
                          <w:r>
                            <w:rPr>
                              <w:rStyle w:val="Headerorfooter2"/>
                              <w:rFonts w:ascii="Arial" w:eastAsia="Arial" w:hAnsi="Arial" w:cs="Arial"/>
                              <w:sz w:val="15"/>
                              <w:szCs w:val="15"/>
                            </w:rPr>
                            <w:t>#</w:t>
                          </w:r>
                          <w:r>
                            <w:rPr>
                              <w:rStyle w:val="Headerorfooter2"/>
                              <w:rFonts w:ascii="Arial" w:eastAsia="Arial" w:hAnsi="Arial" w:cs="Arial"/>
                              <w:sz w:val="15"/>
                              <w:szCs w:val="15"/>
                            </w:rPr>
                            <w:fldChar w:fldCharType="end"/>
                          </w:r>
                        </w:p>
                      </w:txbxContent>
                    </wps:txbx>
                    <wps:bodyPr wrap="none" lIns="0" tIns="0" rIns="0" bIns="0">
                      <a:spAutoFit/>
                    </wps:bodyPr>
                  </wps:wsp>
                </a:graphicData>
              </a:graphic>
            </wp:anchor>
          </w:drawing>
        </mc:Choice>
        <mc:Fallback>
          <w:pict>
            <v:shapetype w14:anchorId="0934D0F0" id="_x0000_t202" coordsize="21600,21600" o:spt="202" path="m,l,21600r21600,l21600,xe">
              <v:stroke joinstyle="miter"/>
              <v:path gradientshapeok="t" o:connecttype="rect"/>
            </v:shapetype>
            <v:shape id="Shape 13" o:spid="_x0000_s1027" type="#_x0000_t202" style="position:absolute;margin-left:296.45pt;margin-top:799.5pt;width:5.5pt;height:6.25pt;z-index:-44040178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" filled="f" stroked="f">
              <v:textbox style="mso-fit-shape-to-text:t" inset="0,0,0,0">
                <w:txbxContent>
                  <w:p w14:paraId="5EE2985C" w14:textId="77777777" w:rsidR="00FB1603" w:rsidRDefault="002739AF">
                    <w:pPr>
                      <w:pStyle w:val="Headerorfooter20"/>
                      <w:rPr>
                        <w:sz w:val="15"/>
                        <w:szCs w:val="15"/>
                      </w:rPr>
                    </w:pPr>
                    <w:r>
                      <w:fldChar w:fldCharType="begin"/>
                    </w:r>
                    <w:r>
                      <w:instrText xml:space="preserve"> PAGE \* MERGEFORMAT </w:instrText>
                    </w:r>
                    <w:r>
                      <w:fldChar w:fldCharType="separate"/>
                    </w:r>
                    <w:r>
                      <w:rPr>
                        <w:rStyle w:val="Headerorfooter2"/>
                        <w:rFonts w:ascii="Arial" w:eastAsia="Arial" w:hAnsi="Arial" w:cs="Arial"/>
                        <w:sz w:val="15"/>
                        <w:szCs w:val="15"/>
                      </w:rPr>
                      <w:t>#</w:t>
                    </w:r>
                    <w:r>
                      <w:rPr>
                        <w:rStyle w:val="Headerorfooter2"/>
                        <w:rFonts w:ascii="Arial" w:eastAsia="Arial" w:hAnsi="Arial" w:cs="Arial"/>
                        <w:sz w:val="15"/>
                        <w:szCs w:val="15"/>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3701E" w14:textId="77777777" w:rsidR="00FB1603" w:rsidRDefault="002739AF">
    <w:pPr>
      <w:spacing w:line="1" w:lineRule="exact"/>
    </w:pPr>
    <w:r>
      <w:rPr>
        <w:noProof/>
      </w:rPr>
      <mc:AlternateContent>
        <mc:Choice Requires="wps">
          <w:drawing>
            <wp:anchor distT="0" distB="0" distL="0" distR="0" simplePos="0" relativeHeight="62914702" behindDoc="1" locked="0" layoutInCell="1" allowOverlap="1" wp14:anchorId="795C3BF2" wp14:editId="36E16EFD">
              <wp:simplePos x="0" y="0"/>
              <wp:positionH relativeFrom="page">
                <wp:posOffset>3764915</wp:posOffset>
              </wp:positionH>
              <wp:positionV relativeFrom="page">
                <wp:posOffset>10153650</wp:posOffset>
              </wp:positionV>
              <wp:extent cx="69850" cy="79375"/>
              <wp:effectExtent l="0" t="0" r="0" b="0"/>
              <wp:wrapNone/>
              <wp:docPr id="27" name="Shape 27"/>
              <wp:cNvGraphicFramePr/>
              <a:graphic xmlns:a="http://schemas.openxmlformats.org/drawingml/2006/main">
                <a:graphicData uri="http://schemas.microsoft.com/office/word/2010/wordprocessingShape">
                  <wps:wsp>
                    <wps:cNvSpPr txBox="1"/>
                    <wps:spPr>
                      <a:xfrm>
                        <a:off x="0" y="0"/>
                        <a:ext cx="69850" cy="79375"/>
                      </a:xfrm>
                      <a:prstGeom prst="rect">
                        <a:avLst/>
                      </a:prstGeom>
                      <a:noFill/>
                    </wps:spPr>
                    <wps:txbx>
                      <w:txbxContent>
                        <w:p w14:paraId="707AED1D" w14:textId="77777777" w:rsidR="00FB1603" w:rsidRDefault="002739AF">
                          <w:pPr>
                            <w:pStyle w:val="Headerorfooter20"/>
                            <w:rPr>
                              <w:sz w:val="15"/>
                              <w:szCs w:val="15"/>
                            </w:rPr>
                          </w:pPr>
                          <w:r>
                            <w:fldChar w:fldCharType="begin"/>
                          </w:r>
                          <w:r>
                            <w:instrText xml:space="preserve"> PAGE \* MERGEFORMAT </w:instrText>
                          </w:r>
                          <w:r>
                            <w:fldChar w:fldCharType="separate"/>
                          </w:r>
                          <w:r>
                            <w:rPr>
                              <w:rStyle w:val="Headerorfooter2"/>
                              <w:rFonts w:ascii="Arial" w:eastAsia="Arial" w:hAnsi="Arial" w:cs="Arial"/>
                              <w:sz w:val="15"/>
                              <w:szCs w:val="15"/>
                            </w:rPr>
                            <w:t>#</w:t>
                          </w:r>
                          <w:r>
                            <w:rPr>
                              <w:rStyle w:val="Headerorfooter2"/>
                              <w:rFonts w:ascii="Arial" w:eastAsia="Arial" w:hAnsi="Arial" w:cs="Arial"/>
                              <w:sz w:val="15"/>
                              <w:szCs w:val="15"/>
                            </w:rPr>
                            <w:fldChar w:fldCharType="end"/>
                          </w:r>
                        </w:p>
                      </w:txbxContent>
                    </wps:txbx>
                    <wps:bodyPr wrap="none" lIns="0" tIns="0" rIns="0" bIns="0">
                      <a:spAutoFit/>
                    </wps:bodyPr>
                  </wps:wsp>
                </a:graphicData>
              </a:graphic>
            </wp:anchor>
          </w:drawing>
        </mc:Choice>
        <mc:Fallback>
          <w:pict>
            <v:shapetype w14:anchorId="795C3BF2" id="_x0000_t202" coordsize="21600,21600" o:spt="202" path="m,l,21600r21600,l21600,xe">
              <v:stroke joinstyle="miter"/>
              <v:path gradientshapeok="t" o:connecttype="rect"/>
            </v:shapetype>
            <v:shape id="Shape 27" o:spid="_x0000_s1029" type="#_x0000_t202" style="position:absolute;margin-left:296.45pt;margin-top:799.5pt;width:5.5pt;height:6.25pt;z-index:-44040177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" filled="f" stroked="f">
              <v:textbox style="mso-fit-shape-to-text:t" inset="0,0,0,0">
                <w:txbxContent>
                  <w:p w14:paraId="707AED1D" w14:textId="77777777" w:rsidR="00FB1603" w:rsidRDefault="002739AF">
                    <w:pPr>
                      <w:pStyle w:val="Headerorfooter20"/>
                      <w:rPr>
                        <w:sz w:val="15"/>
                        <w:szCs w:val="15"/>
                      </w:rPr>
                    </w:pPr>
                    <w:r>
                      <w:fldChar w:fldCharType="begin"/>
                    </w:r>
                    <w:r>
                      <w:instrText xml:space="preserve"> PAGE \* MERGEFORMAT </w:instrText>
                    </w:r>
                    <w:r>
                      <w:fldChar w:fldCharType="separate"/>
                    </w:r>
                    <w:r>
                      <w:rPr>
                        <w:rStyle w:val="Headerorfooter2"/>
                        <w:rFonts w:ascii="Arial" w:eastAsia="Arial" w:hAnsi="Arial" w:cs="Arial"/>
                        <w:sz w:val="15"/>
                        <w:szCs w:val="15"/>
                      </w:rPr>
                      <w:t>#</w:t>
                    </w:r>
                    <w:r>
                      <w:rPr>
                        <w:rStyle w:val="Headerorfooter2"/>
                        <w:rFonts w:ascii="Arial" w:eastAsia="Arial" w:hAnsi="Arial" w:cs="Arial"/>
                        <w:sz w:val="15"/>
                        <w:szCs w:val="1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FCBF0B" w14:textId="77777777" w:rsidR="00D40A04" w:rsidRDefault="00D40A04"/>
  </w:footnote>
  <w:footnote w:type="continuationSeparator" w:id="0">
    <w:p w14:paraId="460A3786" w14:textId="77777777" w:rsidR="00D40A04" w:rsidRDefault="00D40A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0F298" w14:textId="317F156A" w:rsidR="00FB1603" w:rsidRDefault="00FB1603">
    <w:pPr>
      <w:spacing w:line="1"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D61C0" w14:textId="77777777" w:rsidR="00FB1603" w:rsidRDefault="002739AF">
    <w:pPr>
      <w:spacing w:line="1" w:lineRule="exact"/>
    </w:pPr>
    <w:r>
      <w:rPr>
        <w:noProof/>
      </w:rPr>
      <mc:AlternateContent>
        <mc:Choice Requires="wps">
          <w:drawing>
            <wp:anchor distT="0" distB="0" distL="0" distR="0" simplePos="0" relativeHeight="62914700" behindDoc="1" locked="0" layoutInCell="1" allowOverlap="1" wp14:anchorId="6990E260" wp14:editId="7649695E">
              <wp:simplePos x="0" y="0"/>
              <wp:positionH relativeFrom="page">
                <wp:posOffset>3124835</wp:posOffset>
              </wp:positionH>
              <wp:positionV relativeFrom="page">
                <wp:posOffset>552450</wp:posOffset>
              </wp:positionV>
              <wp:extent cx="1581785" cy="384175"/>
              <wp:effectExtent l="0" t="0" r="0" b="0"/>
              <wp:wrapNone/>
              <wp:docPr id="25" name="Shape 25"/>
              <wp:cNvGraphicFramePr/>
              <a:graphic xmlns:a="http://schemas.openxmlformats.org/drawingml/2006/main">
                <a:graphicData uri="http://schemas.microsoft.com/office/word/2010/wordprocessingShape">
                  <wps:wsp>
                    <wps:cNvSpPr txBox="1"/>
                    <wps:spPr>
                      <a:xfrm>
                        <a:off x="0" y="0"/>
                        <a:ext cx="1581785" cy="384175"/>
                      </a:xfrm>
                      <a:prstGeom prst="rect">
                        <a:avLst/>
                      </a:prstGeom>
                      <a:noFill/>
                    </wps:spPr>
                    <wps:txbx>
                      <w:txbxContent>
                        <w:p w14:paraId="4B295E12" w14:textId="5F71DF14" w:rsidR="00FB1603" w:rsidRDefault="00FB1603">
                          <w:pPr>
                            <w:pStyle w:val="Headerorfooter20"/>
                            <w:rPr>
                              <w:sz w:val="32"/>
                              <w:szCs w:val="32"/>
                            </w:rPr>
                          </w:pPr>
                        </w:p>
                      </w:txbxContent>
                    </wps:txbx>
                    <wps:bodyPr wrap="none" lIns="0" tIns="0" rIns="0" bIns="0">
                      <a:spAutoFit/>
                    </wps:bodyPr>
                  </wps:wsp>
                </a:graphicData>
              </a:graphic>
            </wp:anchor>
          </w:drawing>
        </mc:Choice>
        <mc:Fallback>
          <w:pict>
            <v:shapetype w14:anchorId="6990E260" id="_x0000_t202" coordsize="21600,21600" o:spt="202" path="m,l,21600r21600,l21600,xe">
              <v:stroke joinstyle="miter"/>
              <v:path gradientshapeok="t" o:connecttype="rect"/>
            </v:shapetype>
            <v:shape id="Shape 25" o:spid="_x0000_s1028" type="#_x0000_t202" style="position:absolute;margin-left:246.05pt;margin-top:43.5pt;width:124.55pt;height:30.25pt;z-index:-44040178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" filled="f" stroked="f">
              <v:textbox style="mso-fit-shape-to-text:t" inset="0,0,0,0">
                <w:txbxContent>
                  <w:p w14:paraId="4B295E12" w14:textId="5F71DF14" w:rsidR="00FB1603" w:rsidRDefault="00FB1603">
                    <w:pPr>
                      <w:pStyle w:val="Headerorfooter20"/>
                      <w:rPr>
                        <w:sz w:val="32"/>
                        <w:szCs w:val="32"/>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2048A3"/>
    <w:multiLevelType w:val="multilevel"/>
    <w:tmpl w:val="D1F43E96"/>
    <w:lvl w:ilvl="0">
      <w:start w:val="1"/>
      <w:numFmt w:val="decimal"/>
      <w:lvlText w:val="(%1)"/>
      <w:lvlJc w:val="left"/>
      <w:rPr>
        <w:rFonts w:ascii="Trebuchet MS" w:eastAsia="Trebuchet MS" w:hAnsi="Trebuchet MS" w:cs="Trebuchet MS"/>
        <w:b w:val="0"/>
        <w:bCs w:val="0"/>
        <w:i w:val="0"/>
        <w:iCs w:val="0"/>
        <w:smallCaps w:val="0"/>
        <w:strike w:val="0"/>
        <w:color w:val="000009"/>
        <w:spacing w:val="0"/>
        <w:w w:val="100"/>
        <w:position w:val="0"/>
        <w:sz w:val="20"/>
        <w:szCs w:val="20"/>
        <w:u w:val="none"/>
        <w:shd w:val="clear" w:color="auto" w:fill="auto"/>
        <w:lang w:val="de-DE" w:eastAsia="de-DE" w:bidi="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0FD69DF"/>
    <w:multiLevelType w:val="multilevel"/>
    <w:tmpl w:val="CF929FD2"/>
    <w:lvl w:ilvl="0">
      <w:start w:val="1"/>
      <w:numFmt w:val="lowerLetter"/>
      <w:lvlText w:val="%1)"/>
      <w:lvlJc w:val="left"/>
      <w:rPr>
        <w:rFonts w:ascii="Trebuchet MS" w:eastAsia="Trebuchet MS" w:hAnsi="Trebuchet MS" w:cs="Trebuchet MS"/>
        <w:b w:val="0"/>
        <w:bCs w:val="0"/>
        <w:i w:val="0"/>
        <w:iCs w:val="0"/>
        <w:smallCaps w:val="0"/>
        <w:strike w:val="0"/>
        <w:color w:val="000009"/>
        <w:spacing w:val="0"/>
        <w:w w:val="100"/>
        <w:position w:val="0"/>
        <w:sz w:val="20"/>
        <w:szCs w:val="20"/>
        <w:u w:val="none"/>
        <w:shd w:val="clear" w:color="auto" w:fill="auto"/>
        <w:lang w:val="de-DE" w:eastAsia="de-DE" w:bidi="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1DA6B97"/>
    <w:multiLevelType w:val="multilevel"/>
    <w:tmpl w:val="995624D2"/>
    <w:lvl w:ilvl="0">
      <w:start w:val="1"/>
      <w:numFmt w:val="decimal"/>
      <w:lvlText w:val="(%1)"/>
      <w:lvlJc w:val="left"/>
      <w:rPr>
        <w:rFonts w:ascii="Trebuchet MS" w:eastAsia="Trebuchet MS" w:hAnsi="Trebuchet MS" w:cs="Trebuchet MS"/>
        <w:b w:val="0"/>
        <w:bCs w:val="0"/>
        <w:i w:val="0"/>
        <w:iCs w:val="0"/>
        <w:smallCaps w:val="0"/>
        <w:strike w:val="0"/>
        <w:color w:val="000009"/>
        <w:spacing w:val="0"/>
        <w:w w:val="100"/>
        <w:position w:val="0"/>
        <w:sz w:val="20"/>
        <w:szCs w:val="20"/>
        <w:u w:val="none"/>
        <w:shd w:val="clear" w:color="auto" w:fill="auto"/>
        <w:lang w:val="de-DE" w:eastAsia="de-DE" w:bidi="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6D56C8F"/>
    <w:multiLevelType w:val="multilevel"/>
    <w:tmpl w:val="0DA6DD14"/>
    <w:lvl w:ilvl="0">
      <w:start w:val="1"/>
      <w:numFmt w:val="decimal"/>
      <w:lvlText w:val="(%1)"/>
      <w:lvlJc w:val="left"/>
      <w:rPr>
        <w:rFonts w:ascii="Trebuchet MS" w:eastAsia="Trebuchet MS" w:hAnsi="Trebuchet MS" w:cs="Trebuchet MS"/>
        <w:b w:val="0"/>
        <w:bCs w:val="0"/>
        <w:i w:val="0"/>
        <w:iCs w:val="0"/>
        <w:smallCaps w:val="0"/>
        <w:strike w:val="0"/>
        <w:color w:val="000009"/>
        <w:spacing w:val="0"/>
        <w:w w:val="100"/>
        <w:position w:val="0"/>
        <w:sz w:val="20"/>
        <w:szCs w:val="20"/>
        <w:u w:val="none"/>
        <w:shd w:val="clear" w:color="auto" w:fill="auto"/>
        <w:lang w:val="de-DE" w:eastAsia="de-DE" w:bidi="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89513EB"/>
    <w:multiLevelType w:val="multilevel"/>
    <w:tmpl w:val="945270F0"/>
    <w:lvl w:ilvl="0">
      <w:start w:val="1"/>
      <w:numFmt w:val="decimal"/>
      <w:lvlText w:val="(%1)"/>
      <w:lvlJc w:val="left"/>
      <w:rPr>
        <w:rFonts w:ascii="Trebuchet MS" w:eastAsia="Trebuchet MS" w:hAnsi="Trebuchet MS" w:cs="Trebuchet MS"/>
        <w:b w:val="0"/>
        <w:bCs w:val="0"/>
        <w:i w:val="0"/>
        <w:iCs w:val="0"/>
        <w:smallCaps w:val="0"/>
        <w:strike w:val="0"/>
        <w:color w:val="000009"/>
        <w:spacing w:val="0"/>
        <w:w w:val="100"/>
        <w:position w:val="0"/>
        <w:sz w:val="20"/>
        <w:szCs w:val="20"/>
        <w:u w:val="none"/>
        <w:shd w:val="clear" w:color="auto" w:fill="auto"/>
        <w:lang w:val="de-DE" w:eastAsia="de-DE" w:bidi="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E2E4D95"/>
    <w:multiLevelType w:val="multilevel"/>
    <w:tmpl w:val="27484AF2"/>
    <w:lvl w:ilvl="0">
      <w:start w:val="1"/>
      <w:numFmt w:val="decimal"/>
      <w:lvlText w:val="(%1)"/>
      <w:lvlJc w:val="left"/>
      <w:rPr>
        <w:rFonts w:ascii="Trebuchet MS" w:eastAsia="Trebuchet MS" w:hAnsi="Trebuchet MS" w:cs="Trebuchet MS"/>
        <w:b w:val="0"/>
        <w:bCs w:val="0"/>
        <w:i w:val="0"/>
        <w:iCs w:val="0"/>
        <w:smallCaps w:val="0"/>
        <w:strike w:val="0"/>
        <w:color w:val="000009"/>
        <w:spacing w:val="0"/>
        <w:w w:val="100"/>
        <w:position w:val="0"/>
        <w:sz w:val="20"/>
        <w:szCs w:val="20"/>
        <w:u w:val="none"/>
        <w:shd w:val="clear" w:color="auto" w:fill="auto"/>
        <w:lang w:val="de-DE" w:eastAsia="de-DE" w:bidi="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D2D18FC"/>
    <w:multiLevelType w:val="multilevel"/>
    <w:tmpl w:val="482643CE"/>
    <w:lvl w:ilvl="0">
      <w:start w:val="1"/>
      <w:numFmt w:val="decimal"/>
      <w:lvlText w:val="(%1)"/>
      <w:lvlJc w:val="left"/>
      <w:rPr>
        <w:rFonts w:ascii="Trebuchet MS" w:eastAsia="Trebuchet MS" w:hAnsi="Trebuchet MS" w:cs="Trebuchet MS"/>
        <w:b w:val="0"/>
        <w:bCs w:val="0"/>
        <w:i w:val="0"/>
        <w:iCs w:val="0"/>
        <w:smallCaps w:val="0"/>
        <w:strike w:val="0"/>
        <w:color w:val="000009"/>
        <w:spacing w:val="0"/>
        <w:w w:val="100"/>
        <w:position w:val="0"/>
        <w:sz w:val="20"/>
        <w:szCs w:val="20"/>
        <w:u w:val="none"/>
        <w:shd w:val="clear" w:color="auto" w:fill="auto"/>
        <w:lang w:val="de-DE" w:eastAsia="de-DE" w:bidi="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8AA592D"/>
    <w:multiLevelType w:val="multilevel"/>
    <w:tmpl w:val="9704140C"/>
    <w:lvl w:ilvl="0">
      <w:start w:val="1"/>
      <w:numFmt w:val="decimal"/>
      <w:lvlText w:val="(%1)"/>
      <w:lvlJc w:val="left"/>
      <w:rPr>
        <w:rFonts w:ascii="Trebuchet MS" w:eastAsia="Trebuchet MS" w:hAnsi="Trebuchet MS" w:cs="Trebuchet MS"/>
        <w:b w:val="0"/>
        <w:bCs w:val="0"/>
        <w:i w:val="0"/>
        <w:iCs w:val="0"/>
        <w:smallCaps w:val="0"/>
        <w:strike w:val="0"/>
        <w:color w:val="000009"/>
        <w:spacing w:val="0"/>
        <w:w w:val="100"/>
        <w:position w:val="0"/>
        <w:sz w:val="20"/>
        <w:szCs w:val="20"/>
        <w:u w:val="none"/>
        <w:shd w:val="clear" w:color="auto" w:fill="auto"/>
        <w:lang w:val="de-DE" w:eastAsia="de-DE" w:bidi="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B7809F0"/>
    <w:multiLevelType w:val="multilevel"/>
    <w:tmpl w:val="D1F43E96"/>
    <w:lvl w:ilvl="0">
      <w:start w:val="1"/>
      <w:numFmt w:val="decimal"/>
      <w:lvlText w:val="(%1)"/>
      <w:lvlJc w:val="left"/>
      <w:rPr>
        <w:rFonts w:ascii="Trebuchet MS" w:eastAsia="Trebuchet MS" w:hAnsi="Trebuchet MS" w:cs="Trebuchet MS"/>
        <w:b w:val="0"/>
        <w:bCs w:val="0"/>
        <w:i w:val="0"/>
        <w:iCs w:val="0"/>
        <w:smallCaps w:val="0"/>
        <w:strike w:val="0"/>
        <w:color w:val="000009"/>
        <w:spacing w:val="0"/>
        <w:w w:val="100"/>
        <w:position w:val="0"/>
        <w:sz w:val="20"/>
        <w:szCs w:val="20"/>
        <w:u w:val="none"/>
        <w:shd w:val="clear" w:color="auto" w:fill="auto"/>
        <w:lang w:val="de-DE" w:eastAsia="de-DE" w:bidi="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272623"/>
    <w:multiLevelType w:val="hybridMultilevel"/>
    <w:tmpl w:val="A1E66EB6"/>
    <w:lvl w:ilvl="0" w:tplc="0407000F">
      <w:start w:val="1"/>
      <w:numFmt w:val="decimal"/>
      <w:lvlText w:val="%1."/>
      <w:lvlJc w:val="left"/>
      <w:pPr>
        <w:ind w:left="720" w:hanging="360"/>
      </w:pPr>
      <w:rPr>
        <w:rFonts w:hint="default"/>
      </w:rPr>
    </w:lvl>
    <w:lvl w:ilvl="1" w:tplc="A2E0F7A0">
      <w:numFmt w:val="bullet"/>
      <w:lvlText w:val="•"/>
      <w:lvlJc w:val="left"/>
      <w:pPr>
        <w:ind w:left="1440" w:hanging="360"/>
      </w:pPr>
      <w:rPr>
        <w:rFonts w:ascii="Trebuchet MS" w:eastAsia="Trebuchet MS" w:hAnsi="Trebuchet MS" w:cs="Trebuchet M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2C819FA"/>
    <w:multiLevelType w:val="multilevel"/>
    <w:tmpl w:val="D1F43E96"/>
    <w:lvl w:ilvl="0">
      <w:start w:val="1"/>
      <w:numFmt w:val="decimal"/>
      <w:lvlText w:val="(%1)"/>
      <w:lvlJc w:val="left"/>
      <w:rPr>
        <w:rFonts w:ascii="Trebuchet MS" w:eastAsia="Trebuchet MS" w:hAnsi="Trebuchet MS" w:cs="Trebuchet MS"/>
        <w:b w:val="0"/>
        <w:bCs w:val="0"/>
        <w:i w:val="0"/>
        <w:iCs w:val="0"/>
        <w:smallCaps w:val="0"/>
        <w:strike w:val="0"/>
        <w:color w:val="000009"/>
        <w:spacing w:val="0"/>
        <w:w w:val="100"/>
        <w:position w:val="0"/>
        <w:sz w:val="20"/>
        <w:szCs w:val="20"/>
        <w:u w:val="none"/>
        <w:shd w:val="clear" w:color="auto" w:fill="auto"/>
        <w:lang w:val="de-DE" w:eastAsia="de-DE" w:bidi="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8806918"/>
    <w:multiLevelType w:val="hybridMultilevel"/>
    <w:tmpl w:val="33BABDEE"/>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2" w15:restartNumberingAfterBreak="0">
    <w:nsid w:val="60950B05"/>
    <w:multiLevelType w:val="multilevel"/>
    <w:tmpl w:val="E17849BC"/>
    <w:lvl w:ilvl="0">
      <w:start w:val="1"/>
      <w:numFmt w:val="decimal"/>
      <w:lvlText w:val="(%1)"/>
      <w:lvlJc w:val="left"/>
      <w:rPr>
        <w:rFonts w:ascii="Trebuchet MS" w:eastAsia="Trebuchet MS" w:hAnsi="Trebuchet MS" w:cs="Trebuchet MS"/>
        <w:b w:val="0"/>
        <w:bCs w:val="0"/>
        <w:i w:val="0"/>
        <w:iCs w:val="0"/>
        <w:smallCaps w:val="0"/>
        <w:strike w:val="0"/>
        <w:color w:val="000009"/>
        <w:spacing w:val="0"/>
        <w:w w:val="100"/>
        <w:position w:val="0"/>
        <w:sz w:val="20"/>
        <w:szCs w:val="20"/>
        <w:u w:val="none"/>
        <w:shd w:val="clear" w:color="auto" w:fill="auto"/>
        <w:lang w:val="de-DE" w:eastAsia="de-DE" w:bidi="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A102364"/>
    <w:multiLevelType w:val="multilevel"/>
    <w:tmpl w:val="D8E69A68"/>
    <w:lvl w:ilvl="0">
      <w:start w:val="1"/>
      <w:numFmt w:val="decimal"/>
      <w:lvlText w:val="(%1)"/>
      <w:lvlJc w:val="left"/>
      <w:rPr>
        <w:rFonts w:ascii="Trebuchet MS" w:eastAsia="Trebuchet MS" w:hAnsi="Trebuchet MS" w:cs="Trebuchet MS"/>
        <w:b w:val="0"/>
        <w:bCs w:val="0"/>
        <w:i w:val="0"/>
        <w:iCs w:val="0"/>
        <w:smallCaps w:val="0"/>
        <w:strike w:val="0"/>
        <w:color w:val="000009"/>
        <w:spacing w:val="0"/>
        <w:w w:val="100"/>
        <w:position w:val="0"/>
        <w:sz w:val="20"/>
        <w:szCs w:val="20"/>
        <w:u w:val="none"/>
        <w:shd w:val="clear" w:color="auto" w:fill="auto"/>
        <w:lang w:val="de-DE" w:eastAsia="de-DE" w:bidi="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EF87A0F"/>
    <w:multiLevelType w:val="multilevel"/>
    <w:tmpl w:val="C53E7EC6"/>
    <w:lvl w:ilvl="0">
      <w:start w:val="1"/>
      <w:numFmt w:val="lowerLetter"/>
      <w:lvlText w:val="%1)"/>
      <w:lvlJc w:val="left"/>
      <w:rPr>
        <w:rFonts w:ascii="Arial" w:eastAsia="Arial" w:hAnsi="Arial" w:cs="Arial"/>
        <w:b w:val="0"/>
        <w:bCs w:val="0"/>
        <w:i w:val="0"/>
        <w:iCs w:val="0"/>
        <w:smallCaps w:val="0"/>
        <w:strike w:val="0"/>
        <w:color w:val="000009"/>
        <w:spacing w:val="0"/>
        <w:w w:val="100"/>
        <w:position w:val="0"/>
        <w:sz w:val="20"/>
        <w:szCs w:val="20"/>
        <w:u w:val="none"/>
        <w:shd w:val="clear" w:color="auto" w:fill="auto"/>
        <w:lang w:val="de-DE" w:eastAsia="de-DE" w:bidi="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0B473FC"/>
    <w:multiLevelType w:val="multilevel"/>
    <w:tmpl w:val="CFFEDC16"/>
    <w:lvl w:ilvl="0">
      <w:start w:val="1"/>
      <w:numFmt w:val="decimal"/>
      <w:lvlText w:val="%1."/>
      <w:lvlJc w:val="left"/>
      <w:rPr>
        <w:rFonts w:ascii="Trebuchet MS" w:eastAsia="Trebuchet MS" w:hAnsi="Trebuchet MS" w:cs="Trebuchet MS"/>
        <w:b/>
        <w:bCs/>
        <w:i w:val="0"/>
        <w:iCs w:val="0"/>
        <w:smallCaps w:val="0"/>
        <w:strike w:val="0"/>
        <w:color w:val="000009"/>
        <w:spacing w:val="0"/>
        <w:w w:val="100"/>
        <w:position w:val="0"/>
        <w:sz w:val="20"/>
        <w:szCs w:val="20"/>
        <w:u w:val="none"/>
        <w:shd w:val="clear" w:color="auto" w:fill="auto"/>
        <w:lang w:val="de-DE" w:eastAsia="de-DE" w:bidi="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44141FA"/>
    <w:multiLevelType w:val="multilevel"/>
    <w:tmpl w:val="CF929FD2"/>
    <w:lvl w:ilvl="0">
      <w:start w:val="1"/>
      <w:numFmt w:val="lowerLetter"/>
      <w:lvlText w:val="%1)"/>
      <w:lvlJc w:val="left"/>
      <w:rPr>
        <w:rFonts w:ascii="Trebuchet MS" w:eastAsia="Trebuchet MS" w:hAnsi="Trebuchet MS" w:cs="Trebuchet MS"/>
        <w:b w:val="0"/>
        <w:bCs w:val="0"/>
        <w:i w:val="0"/>
        <w:iCs w:val="0"/>
        <w:smallCaps w:val="0"/>
        <w:strike w:val="0"/>
        <w:color w:val="000009"/>
        <w:spacing w:val="0"/>
        <w:w w:val="100"/>
        <w:position w:val="0"/>
        <w:sz w:val="20"/>
        <w:szCs w:val="20"/>
        <w:u w:val="none"/>
        <w:shd w:val="clear" w:color="auto" w:fill="auto"/>
        <w:lang w:val="de-DE" w:eastAsia="de-DE" w:bidi="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7636CCE"/>
    <w:multiLevelType w:val="multilevel"/>
    <w:tmpl w:val="F5A8C632"/>
    <w:lvl w:ilvl="0">
      <w:start w:val="1"/>
      <w:numFmt w:val="decimal"/>
      <w:lvlText w:val="(%1)"/>
      <w:lvlJc w:val="left"/>
      <w:rPr>
        <w:rFonts w:ascii="Trebuchet MS" w:eastAsia="Trebuchet MS" w:hAnsi="Trebuchet MS" w:cs="Trebuchet MS"/>
        <w:b w:val="0"/>
        <w:bCs w:val="0"/>
        <w:i w:val="0"/>
        <w:iCs w:val="0"/>
        <w:smallCaps w:val="0"/>
        <w:strike w:val="0"/>
        <w:color w:val="000009"/>
        <w:spacing w:val="0"/>
        <w:w w:val="100"/>
        <w:position w:val="0"/>
        <w:sz w:val="20"/>
        <w:szCs w:val="20"/>
        <w:u w:val="none"/>
        <w:shd w:val="clear" w:color="auto" w:fill="auto"/>
        <w:lang w:val="de-DE" w:eastAsia="de-DE" w:bidi="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CC1CBF"/>
    <w:multiLevelType w:val="multilevel"/>
    <w:tmpl w:val="13E47A7C"/>
    <w:lvl w:ilvl="0">
      <w:start w:val="1"/>
      <w:numFmt w:val="decimal"/>
      <w:lvlText w:val="%1."/>
      <w:lvlJc w:val="left"/>
      <w:rPr>
        <w:rFonts w:ascii="Arial" w:eastAsia="Arial" w:hAnsi="Arial" w:cs="Arial"/>
        <w:b/>
        <w:bCs/>
        <w:i w:val="0"/>
        <w:iCs w:val="0"/>
        <w:smallCaps w:val="0"/>
        <w:strike w:val="0"/>
        <w:color w:val="000000"/>
        <w:spacing w:val="0"/>
        <w:w w:val="100"/>
        <w:position w:val="0"/>
        <w:sz w:val="22"/>
        <w:szCs w:val="22"/>
        <w:u w:val="none"/>
        <w:shd w:val="clear" w:color="auto" w:fill="auto"/>
        <w:lang w:val="de-DE" w:eastAsia="de-DE" w:bidi="de-DE"/>
      </w:rPr>
    </w:lvl>
    <w:lvl w:ilvl="1">
      <w:start w:val="1"/>
      <w:numFmt w:val="decimal"/>
      <w:lvlText w:val="%1.%2"/>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de-DE" w:eastAsia="de-DE" w:bidi="de-DE"/>
      </w:rPr>
    </w:lvl>
    <w:lvl w:ilvl="2">
      <w:start w:val="1"/>
      <w:numFmt w:val="decimal"/>
      <w:lvlText w:val="%1.%2.%3"/>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de-DE" w:eastAsia="de-DE" w:bidi="de-D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E555A03"/>
    <w:multiLevelType w:val="multilevel"/>
    <w:tmpl w:val="DFC652CE"/>
    <w:lvl w:ilvl="0">
      <w:start w:val="1"/>
      <w:numFmt w:val="decimal"/>
      <w:lvlText w:val="(%1)"/>
      <w:lvlJc w:val="left"/>
      <w:rPr>
        <w:rFonts w:ascii="Trebuchet MS" w:eastAsia="Trebuchet MS" w:hAnsi="Trebuchet MS" w:cs="Trebuchet MS"/>
        <w:b w:val="0"/>
        <w:bCs w:val="0"/>
        <w:i w:val="0"/>
        <w:iCs w:val="0"/>
        <w:smallCaps w:val="0"/>
        <w:strike w:val="0"/>
        <w:color w:val="000009"/>
        <w:spacing w:val="0"/>
        <w:w w:val="100"/>
        <w:position w:val="0"/>
        <w:sz w:val="20"/>
        <w:szCs w:val="20"/>
        <w:u w:val="none"/>
        <w:shd w:val="clear" w:color="auto" w:fill="auto"/>
        <w:lang w:val="de-DE" w:eastAsia="de-DE" w:bidi="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662536248">
    <w:abstractNumId w:val="15"/>
  </w:num>
  <w:num w:numId="2" w16cid:durableId="467360199">
    <w:abstractNumId w:val="7"/>
  </w:num>
  <w:num w:numId="3" w16cid:durableId="1200049469">
    <w:abstractNumId w:val="19"/>
  </w:num>
  <w:num w:numId="4" w16cid:durableId="1746952100">
    <w:abstractNumId w:val="5"/>
  </w:num>
  <w:num w:numId="5" w16cid:durableId="1045639869">
    <w:abstractNumId w:val="17"/>
  </w:num>
  <w:num w:numId="6" w16cid:durableId="1910144693">
    <w:abstractNumId w:val="2"/>
  </w:num>
  <w:num w:numId="7" w16cid:durableId="2120443308">
    <w:abstractNumId w:val="0"/>
  </w:num>
  <w:num w:numId="8" w16cid:durableId="943733423">
    <w:abstractNumId w:val="14"/>
  </w:num>
  <w:num w:numId="9" w16cid:durableId="1566600142">
    <w:abstractNumId w:val="3"/>
  </w:num>
  <w:num w:numId="10" w16cid:durableId="174998103">
    <w:abstractNumId w:val="16"/>
  </w:num>
  <w:num w:numId="11" w16cid:durableId="493036618">
    <w:abstractNumId w:val="12"/>
  </w:num>
  <w:num w:numId="12" w16cid:durableId="1920551733">
    <w:abstractNumId w:val="6"/>
  </w:num>
  <w:num w:numId="13" w16cid:durableId="1444225114">
    <w:abstractNumId w:val="13"/>
  </w:num>
  <w:num w:numId="14" w16cid:durableId="373621801">
    <w:abstractNumId w:val="4"/>
  </w:num>
  <w:num w:numId="15" w16cid:durableId="150752336">
    <w:abstractNumId w:val="9"/>
  </w:num>
  <w:num w:numId="16" w16cid:durableId="1215510757">
    <w:abstractNumId w:val="11"/>
  </w:num>
  <w:num w:numId="17" w16cid:durableId="1317228278">
    <w:abstractNumId w:val="10"/>
  </w:num>
  <w:num w:numId="18" w16cid:durableId="1957060165">
    <w:abstractNumId w:val="8"/>
  </w:num>
  <w:num w:numId="19" w16cid:durableId="2024087809">
    <w:abstractNumId w:val="18"/>
  </w:num>
  <w:num w:numId="20" w16cid:durableId="12870035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603"/>
    <w:rsid w:val="000071AD"/>
    <w:rsid w:val="00025AD8"/>
    <w:rsid w:val="000669CB"/>
    <w:rsid w:val="000B1D47"/>
    <w:rsid w:val="000B6FF6"/>
    <w:rsid w:val="000E7F7B"/>
    <w:rsid w:val="00110C9D"/>
    <w:rsid w:val="001A4DB4"/>
    <w:rsid w:val="00243BA4"/>
    <w:rsid w:val="002576BE"/>
    <w:rsid w:val="002739AF"/>
    <w:rsid w:val="00281A81"/>
    <w:rsid w:val="002A1126"/>
    <w:rsid w:val="002D2105"/>
    <w:rsid w:val="00300724"/>
    <w:rsid w:val="00312B10"/>
    <w:rsid w:val="00325219"/>
    <w:rsid w:val="0036345E"/>
    <w:rsid w:val="003765D3"/>
    <w:rsid w:val="003970D2"/>
    <w:rsid w:val="00416BE6"/>
    <w:rsid w:val="0044062A"/>
    <w:rsid w:val="00450F5B"/>
    <w:rsid w:val="004821F7"/>
    <w:rsid w:val="004C4159"/>
    <w:rsid w:val="00512BE8"/>
    <w:rsid w:val="00533E6A"/>
    <w:rsid w:val="00545EC4"/>
    <w:rsid w:val="00563087"/>
    <w:rsid w:val="005631BD"/>
    <w:rsid w:val="005769C8"/>
    <w:rsid w:val="00596C66"/>
    <w:rsid w:val="005D3A35"/>
    <w:rsid w:val="005D631D"/>
    <w:rsid w:val="005D76F1"/>
    <w:rsid w:val="00640722"/>
    <w:rsid w:val="00660FCE"/>
    <w:rsid w:val="00662688"/>
    <w:rsid w:val="006E4687"/>
    <w:rsid w:val="007323BE"/>
    <w:rsid w:val="007369BA"/>
    <w:rsid w:val="00791A60"/>
    <w:rsid w:val="007A31C6"/>
    <w:rsid w:val="007C0204"/>
    <w:rsid w:val="007C7B50"/>
    <w:rsid w:val="00826E5F"/>
    <w:rsid w:val="008838A1"/>
    <w:rsid w:val="00886FC7"/>
    <w:rsid w:val="008B2F0D"/>
    <w:rsid w:val="008C108C"/>
    <w:rsid w:val="008C18B3"/>
    <w:rsid w:val="008E70E2"/>
    <w:rsid w:val="008F625D"/>
    <w:rsid w:val="00911E61"/>
    <w:rsid w:val="00915E23"/>
    <w:rsid w:val="009831B6"/>
    <w:rsid w:val="009B4A12"/>
    <w:rsid w:val="009E36B7"/>
    <w:rsid w:val="00A141B8"/>
    <w:rsid w:val="00A17BA2"/>
    <w:rsid w:val="00A36C47"/>
    <w:rsid w:val="00A96F11"/>
    <w:rsid w:val="00AC2906"/>
    <w:rsid w:val="00B005FA"/>
    <w:rsid w:val="00B21A28"/>
    <w:rsid w:val="00B45544"/>
    <w:rsid w:val="00B95ECB"/>
    <w:rsid w:val="00BA7B49"/>
    <w:rsid w:val="00BB42EB"/>
    <w:rsid w:val="00C25CC4"/>
    <w:rsid w:val="00C334ED"/>
    <w:rsid w:val="00C815EA"/>
    <w:rsid w:val="00C85015"/>
    <w:rsid w:val="00C8725C"/>
    <w:rsid w:val="00C96EE2"/>
    <w:rsid w:val="00CE65AE"/>
    <w:rsid w:val="00D318B8"/>
    <w:rsid w:val="00D40A04"/>
    <w:rsid w:val="00F12A61"/>
    <w:rsid w:val="00FB1603"/>
    <w:rsid w:val="00FB70A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F6D57C"/>
  <w15:docId w15:val="{A5DF2656-5E99-4EF0-9197-CD466534A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de-DE" w:eastAsia="de-DE" w:bidi="de-DE"/>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color w:val="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odytext2">
    <w:name w:val="Body text (2)_"/>
    <w:basedOn w:val="Absatz-Standardschriftart"/>
    <w:link w:val="Bodytext20"/>
    <w:rPr>
      <w:rFonts w:ascii="Arial" w:eastAsia="Arial" w:hAnsi="Arial" w:cs="Arial"/>
      <w:b w:val="0"/>
      <w:bCs w:val="0"/>
      <w:i w:val="0"/>
      <w:iCs w:val="0"/>
      <w:smallCaps w:val="0"/>
      <w:strike w:val="0"/>
      <w:sz w:val="15"/>
      <w:szCs w:val="15"/>
      <w:u w:val="none"/>
    </w:rPr>
  </w:style>
  <w:style w:type="character" w:customStyle="1" w:styleId="Headerorfooter2">
    <w:name w:val="Header or footer (2)_"/>
    <w:basedOn w:val="Absatz-Standardschriftart"/>
    <w:link w:val="Headerorfooter20"/>
    <w:rPr>
      <w:rFonts w:ascii="Times New Roman" w:eastAsia="Times New Roman" w:hAnsi="Times New Roman" w:cs="Times New Roman"/>
      <w:b w:val="0"/>
      <w:bCs w:val="0"/>
      <w:i w:val="0"/>
      <w:iCs w:val="0"/>
      <w:smallCaps w:val="0"/>
      <w:strike w:val="0"/>
      <w:sz w:val="20"/>
      <w:szCs w:val="20"/>
      <w:u w:val="none"/>
    </w:rPr>
  </w:style>
  <w:style w:type="character" w:customStyle="1" w:styleId="Heading1">
    <w:name w:val="Heading #1_"/>
    <w:basedOn w:val="Absatz-Standardschriftart"/>
    <w:link w:val="Heading10"/>
    <w:rPr>
      <w:rFonts w:ascii="Trebuchet MS" w:eastAsia="Trebuchet MS" w:hAnsi="Trebuchet MS" w:cs="Trebuchet MS"/>
      <w:b/>
      <w:bCs/>
      <w:i w:val="0"/>
      <w:iCs w:val="0"/>
      <w:smallCaps w:val="0"/>
      <w:strike w:val="0"/>
      <w:color w:val="000009"/>
      <w:sz w:val="20"/>
      <w:szCs w:val="20"/>
      <w:u w:val="none"/>
    </w:rPr>
  </w:style>
  <w:style w:type="character" w:customStyle="1" w:styleId="TextkrperZchn">
    <w:name w:val="Textkörper Zchn"/>
    <w:basedOn w:val="Absatz-Standardschriftart"/>
    <w:link w:val="Textkrper"/>
    <w:rPr>
      <w:rFonts w:ascii="Trebuchet MS" w:eastAsia="Trebuchet MS" w:hAnsi="Trebuchet MS" w:cs="Trebuchet MS"/>
      <w:b w:val="0"/>
      <w:bCs w:val="0"/>
      <w:i w:val="0"/>
      <w:iCs w:val="0"/>
      <w:smallCaps w:val="0"/>
      <w:strike w:val="0"/>
      <w:color w:val="000009"/>
      <w:sz w:val="20"/>
      <w:szCs w:val="20"/>
      <w:u w:val="none"/>
    </w:rPr>
  </w:style>
  <w:style w:type="character" w:customStyle="1" w:styleId="Picturecaption">
    <w:name w:val="Picture caption_"/>
    <w:basedOn w:val="Absatz-Standardschriftart"/>
    <w:link w:val="Picturecaption0"/>
    <w:rPr>
      <w:rFonts w:ascii="Arial" w:eastAsia="Arial" w:hAnsi="Arial" w:cs="Arial"/>
      <w:b w:val="0"/>
      <w:bCs w:val="0"/>
      <w:i w:val="0"/>
      <w:iCs w:val="0"/>
      <w:smallCaps w:val="0"/>
      <w:strike w:val="0"/>
      <w:color w:val="013B79"/>
      <w:w w:val="80"/>
      <w:sz w:val="32"/>
      <w:szCs w:val="32"/>
      <w:u w:val="none"/>
    </w:rPr>
  </w:style>
  <w:style w:type="character" w:customStyle="1" w:styleId="Bodytext3">
    <w:name w:val="Body text (3)_"/>
    <w:basedOn w:val="Absatz-Standardschriftart"/>
    <w:link w:val="Bodytext30"/>
    <w:rPr>
      <w:rFonts w:ascii="Arial" w:eastAsia="Arial" w:hAnsi="Arial" w:cs="Arial"/>
      <w:b w:val="0"/>
      <w:bCs w:val="0"/>
      <w:i w:val="0"/>
      <w:iCs w:val="0"/>
      <w:smallCaps w:val="0"/>
      <w:strike w:val="0"/>
      <w:sz w:val="20"/>
      <w:szCs w:val="20"/>
      <w:u w:val="none"/>
    </w:rPr>
  </w:style>
  <w:style w:type="character" w:customStyle="1" w:styleId="Other">
    <w:name w:val="Other_"/>
    <w:basedOn w:val="Absatz-Standardschriftart"/>
    <w:link w:val="Other0"/>
    <w:rPr>
      <w:rFonts w:ascii="Trebuchet MS" w:eastAsia="Trebuchet MS" w:hAnsi="Trebuchet MS" w:cs="Trebuchet MS"/>
      <w:b w:val="0"/>
      <w:bCs w:val="0"/>
      <w:i w:val="0"/>
      <w:iCs w:val="0"/>
      <w:smallCaps w:val="0"/>
      <w:strike w:val="0"/>
      <w:color w:val="000009"/>
      <w:sz w:val="20"/>
      <w:szCs w:val="20"/>
      <w:u w:val="none"/>
    </w:rPr>
  </w:style>
  <w:style w:type="paragraph" w:customStyle="1" w:styleId="Bodytext20">
    <w:name w:val="Body text (2)"/>
    <w:basedOn w:val="Standard"/>
    <w:link w:val="Bodytext2"/>
    <w:pPr>
      <w:spacing w:after="620"/>
      <w:ind w:left="950"/>
    </w:pPr>
    <w:rPr>
      <w:rFonts w:ascii="Arial" w:eastAsia="Arial" w:hAnsi="Arial" w:cs="Arial"/>
      <w:sz w:val="15"/>
      <w:szCs w:val="15"/>
    </w:rPr>
  </w:style>
  <w:style w:type="paragraph" w:customStyle="1" w:styleId="Headerorfooter20">
    <w:name w:val="Header or footer (2)"/>
    <w:basedOn w:val="Standard"/>
    <w:link w:val="Headerorfooter2"/>
    <w:rPr>
      <w:rFonts w:ascii="Times New Roman" w:eastAsia="Times New Roman" w:hAnsi="Times New Roman" w:cs="Times New Roman"/>
      <w:sz w:val="20"/>
      <w:szCs w:val="20"/>
    </w:rPr>
  </w:style>
  <w:style w:type="paragraph" w:customStyle="1" w:styleId="Heading10">
    <w:name w:val="Heading #1"/>
    <w:basedOn w:val="Standard"/>
    <w:link w:val="Heading1"/>
    <w:pPr>
      <w:spacing w:after="100" w:line="269" w:lineRule="auto"/>
      <w:ind w:firstLine="580"/>
      <w:outlineLvl w:val="0"/>
    </w:pPr>
    <w:rPr>
      <w:rFonts w:ascii="Trebuchet MS" w:eastAsia="Trebuchet MS" w:hAnsi="Trebuchet MS" w:cs="Trebuchet MS"/>
      <w:b/>
      <w:bCs/>
      <w:color w:val="000009"/>
      <w:sz w:val="20"/>
      <w:szCs w:val="20"/>
    </w:rPr>
  </w:style>
  <w:style w:type="paragraph" w:styleId="Textkrper">
    <w:name w:val="Body Text"/>
    <w:basedOn w:val="Standard"/>
    <w:link w:val="TextkrperZchn"/>
    <w:qFormat/>
    <w:pPr>
      <w:spacing w:after="100" w:line="269" w:lineRule="auto"/>
    </w:pPr>
    <w:rPr>
      <w:rFonts w:ascii="Trebuchet MS" w:eastAsia="Trebuchet MS" w:hAnsi="Trebuchet MS" w:cs="Trebuchet MS"/>
      <w:color w:val="000009"/>
      <w:sz w:val="20"/>
      <w:szCs w:val="20"/>
    </w:rPr>
  </w:style>
  <w:style w:type="paragraph" w:customStyle="1" w:styleId="Picturecaption0">
    <w:name w:val="Picture caption"/>
    <w:basedOn w:val="Standard"/>
    <w:link w:val="Picturecaption"/>
    <w:pPr>
      <w:spacing w:line="233" w:lineRule="auto"/>
      <w:jc w:val="center"/>
    </w:pPr>
    <w:rPr>
      <w:rFonts w:ascii="Arial" w:eastAsia="Arial" w:hAnsi="Arial" w:cs="Arial"/>
      <w:color w:val="013B79"/>
      <w:w w:val="80"/>
      <w:sz w:val="32"/>
      <w:szCs w:val="32"/>
    </w:rPr>
  </w:style>
  <w:style w:type="paragraph" w:customStyle="1" w:styleId="Bodytext30">
    <w:name w:val="Body text (3)"/>
    <w:basedOn w:val="Standard"/>
    <w:link w:val="Bodytext3"/>
    <w:pPr>
      <w:spacing w:after="520" w:line="264" w:lineRule="auto"/>
    </w:pPr>
    <w:rPr>
      <w:rFonts w:ascii="Arial" w:eastAsia="Arial" w:hAnsi="Arial" w:cs="Arial"/>
      <w:sz w:val="20"/>
      <w:szCs w:val="20"/>
    </w:rPr>
  </w:style>
  <w:style w:type="paragraph" w:customStyle="1" w:styleId="Other0">
    <w:name w:val="Other"/>
    <w:basedOn w:val="Standard"/>
    <w:link w:val="Other"/>
    <w:pPr>
      <w:spacing w:after="100" w:line="269" w:lineRule="auto"/>
    </w:pPr>
    <w:rPr>
      <w:rFonts w:ascii="Trebuchet MS" w:eastAsia="Trebuchet MS" w:hAnsi="Trebuchet MS" w:cs="Trebuchet MS"/>
      <w:color w:val="000009"/>
      <w:sz w:val="20"/>
      <w:szCs w:val="20"/>
    </w:rPr>
  </w:style>
  <w:style w:type="paragraph" w:styleId="Kopfzeile">
    <w:name w:val="header"/>
    <w:basedOn w:val="Standard"/>
    <w:link w:val="KopfzeileZchn"/>
    <w:uiPriority w:val="99"/>
    <w:unhideWhenUsed/>
    <w:rsid w:val="0044062A"/>
    <w:pPr>
      <w:tabs>
        <w:tab w:val="center" w:pos="4536"/>
        <w:tab w:val="right" w:pos="9072"/>
      </w:tabs>
    </w:pPr>
  </w:style>
  <w:style w:type="character" w:customStyle="1" w:styleId="KopfzeileZchn">
    <w:name w:val="Kopfzeile Zchn"/>
    <w:basedOn w:val="Absatz-Standardschriftart"/>
    <w:link w:val="Kopfzeile"/>
    <w:uiPriority w:val="99"/>
    <w:rsid w:val="0044062A"/>
    <w:rPr>
      <w:color w:val="000000"/>
    </w:rPr>
  </w:style>
  <w:style w:type="paragraph" w:styleId="Fuzeile">
    <w:name w:val="footer"/>
    <w:basedOn w:val="Standard"/>
    <w:link w:val="FuzeileZchn"/>
    <w:uiPriority w:val="99"/>
    <w:unhideWhenUsed/>
    <w:rsid w:val="0044062A"/>
    <w:pPr>
      <w:tabs>
        <w:tab w:val="center" w:pos="4536"/>
        <w:tab w:val="right" w:pos="9072"/>
      </w:tabs>
    </w:pPr>
  </w:style>
  <w:style w:type="character" w:customStyle="1" w:styleId="FuzeileZchn">
    <w:name w:val="Fußzeile Zchn"/>
    <w:basedOn w:val="Absatz-Standardschriftart"/>
    <w:link w:val="Fuzeile"/>
    <w:uiPriority w:val="99"/>
    <w:rsid w:val="0044062A"/>
    <w:rPr>
      <w:color w:val="000000"/>
    </w:rPr>
  </w:style>
  <w:style w:type="character" w:styleId="Kommentarzeichen">
    <w:name w:val="annotation reference"/>
    <w:basedOn w:val="Absatz-Standardschriftart"/>
    <w:uiPriority w:val="99"/>
    <w:semiHidden/>
    <w:unhideWhenUsed/>
    <w:rsid w:val="009B4A12"/>
    <w:rPr>
      <w:sz w:val="16"/>
      <w:szCs w:val="16"/>
    </w:rPr>
  </w:style>
  <w:style w:type="paragraph" w:styleId="Kommentartext">
    <w:name w:val="annotation text"/>
    <w:basedOn w:val="Standard"/>
    <w:link w:val="KommentartextZchn"/>
    <w:uiPriority w:val="99"/>
    <w:unhideWhenUsed/>
    <w:rsid w:val="009B4A12"/>
    <w:rPr>
      <w:sz w:val="20"/>
      <w:szCs w:val="20"/>
    </w:rPr>
  </w:style>
  <w:style w:type="character" w:customStyle="1" w:styleId="KommentartextZchn">
    <w:name w:val="Kommentartext Zchn"/>
    <w:basedOn w:val="Absatz-Standardschriftart"/>
    <w:link w:val="Kommentartext"/>
    <w:uiPriority w:val="99"/>
    <w:rsid w:val="009B4A12"/>
    <w:rPr>
      <w:color w:val="000000"/>
      <w:sz w:val="20"/>
      <w:szCs w:val="20"/>
    </w:rPr>
  </w:style>
  <w:style w:type="paragraph" w:styleId="Kommentarthema">
    <w:name w:val="annotation subject"/>
    <w:basedOn w:val="Kommentartext"/>
    <w:next w:val="Kommentartext"/>
    <w:link w:val="KommentarthemaZchn"/>
    <w:uiPriority w:val="99"/>
    <w:semiHidden/>
    <w:unhideWhenUsed/>
    <w:rsid w:val="009B4A12"/>
    <w:rPr>
      <w:b/>
      <w:bCs/>
    </w:rPr>
  </w:style>
  <w:style w:type="character" w:customStyle="1" w:styleId="KommentarthemaZchn">
    <w:name w:val="Kommentarthema Zchn"/>
    <w:basedOn w:val="KommentartextZchn"/>
    <w:link w:val="Kommentarthema"/>
    <w:uiPriority w:val="99"/>
    <w:semiHidden/>
    <w:rsid w:val="009B4A12"/>
    <w:rPr>
      <w:b/>
      <w:bCs/>
      <w:color w:val="000000"/>
      <w:sz w:val="20"/>
      <w:szCs w:val="20"/>
    </w:rPr>
  </w:style>
  <w:style w:type="paragraph" w:styleId="berarbeitung">
    <w:name w:val="Revision"/>
    <w:hidden/>
    <w:uiPriority w:val="99"/>
    <w:semiHidden/>
    <w:rsid w:val="00A36C47"/>
    <w:pPr>
      <w:widowControl/>
    </w:pPr>
    <w:rPr>
      <w:color w:val="000000"/>
    </w:rPr>
  </w:style>
  <w:style w:type="paragraph" w:styleId="Listenabsatz">
    <w:name w:val="List Paragraph"/>
    <w:basedOn w:val="Standard"/>
    <w:uiPriority w:val="34"/>
    <w:qFormat/>
    <w:rsid w:val="009831B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422264">
      <w:bodyDiv w:val="1"/>
      <w:marLeft w:val="0"/>
      <w:marRight w:val="0"/>
      <w:marTop w:val="0"/>
      <w:marBottom w:val="0"/>
      <w:divBdr>
        <w:top w:val="none" w:sz="0" w:space="0" w:color="auto"/>
        <w:left w:val="none" w:sz="0" w:space="0" w:color="auto"/>
        <w:bottom w:val="none" w:sz="0" w:space="0" w:color="auto"/>
        <w:right w:val="none" w:sz="0" w:space="0" w:color="auto"/>
      </w:divBdr>
    </w:div>
    <w:div w:id="10459091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poststelle@landtag.rlp.de"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landtag.rlp.de/" TargetMode="Externa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609"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542A454-1EFC-466F-BBB2-47AFE1ED7A4B}">
  <we:reference id="40b16dfe-5837-4c32-bc63-1eca60e7b822" version="1.0.0.2" store="EXCatalog" storeType="EXCatalog"/>
  <we:alternateReferences>
    <we:reference id="WA200007558" version="1.0.0.2"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F06F1F-17E0-452F-8946-6825DF2FF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4426</Words>
  <Characters>27890</Characters>
  <Application>Microsoft Office Word</Application>
  <DocSecurity>0</DocSecurity>
  <Lines>232</Lines>
  <Paragraphs>64</Paragraphs>
  <ScaleCrop>false</ScaleCrop>
  <HeadingPairs>
    <vt:vector size="2" baseType="variant">
      <vt:variant>
        <vt:lpstr>Titel</vt:lpstr>
      </vt:variant>
      <vt:variant>
        <vt:i4>1</vt:i4>
      </vt:variant>
    </vt:vector>
  </HeadingPairs>
  <TitlesOfParts>
    <vt:vector size="1" baseType="lpstr">
      <vt:lpstr/>
    </vt:vector>
  </TitlesOfParts>
  <Company>FPS Rechtsanwaltsgesellschaft mbH und Co. KG</Company>
  <LinksUpToDate>false</LinksUpToDate>
  <CharactersWithSpaces>32252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Hanslmeier, Simone (StMFH)</dc:creator>
  <cp:keywords/>
  <cp:lastModifiedBy>FPS</cp:lastModifiedBy>
  <cp:revision>2</cp:revision>
  <dcterms:created xsi:type="dcterms:W3CDTF">2026-06-03T15:03:00Z</dcterms:created>
  <dcterms:modified xsi:type="dcterms:W3CDTF">2026-06-03T15:03:00Z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doc0347f9c8a156c594">
    <vt:lpwstr>019e1b60-b9e6-789d-a540-41a51fa88dcf</vt:lpwstr>
  </property>
</Properties>
</file>